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6BC8F" w14:textId="77777777" w:rsidR="008F4F7B" w:rsidRPr="00217666" w:rsidRDefault="008F4F7B" w:rsidP="008F4F7B">
      <w:pPr>
        <w:jc w:val="center"/>
        <w:rPr>
          <w:color w:val="auto"/>
          <w:sz w:val="24"/>
          <w:szCs w:val="24"/>
        </w:rPr>
      </w:pPr>
      <w:r w:rsidRPr="00217666">
        <w:rPr>
          <w:color w:val="auto"/>
          <w:sz w:val="24"/>
          <w:szCs w:val="24"/>
        </w:rPr>
        <w:t>СПИСОК</w:t>
      </w:r>
    </w:p>
    <w:p w14:paraId="350C907E" w14:textId="77777777" w:rsidR="008F4F7B" w:rsidRPr="006D140E" w:rsidRDefault="008F4F7B" w:rsidP="008F4F7B">
      <w:pPr>
        <w:jc w:val="center"/>
        <w:rPr>
          <w:b w:val="0"/>
          <w:color w:val="auto"/>
          <w:sz w:val="24"/>
          <w:szCs w:val="24"/>
        </w:rPr>
      </w:pPr>
      <w:r w:rsidRPr="006D140E">
        <w:rPr>
          <w:b w:val="0"/>
          <w:color w:val="auto"/>
          <w:sz w:val="24"/>
          <w:szCs w:val="24"/>
        </w:rPr>
        <w:t>основных научных трудов</w:t>
      </w:r>
    </w:p>
    <w:p w14:paraId="3E1003BF" w14:textId="77777777" w:rsidR="008F4F7B" w:rsidRPr="00D3451F" w:rsidRDefault="008F4F7B" w:rsidP="008F4F7B">
      <w:pPr>
        <w:jc w:val="center"/>
        <w:rPr>
          <w:b w:val="0"/>
          <w:color w:val="auto"/>
          <w:sz w:val="24"/>
          <w:szCs w:val="24"/>
          <w:lang w:val="kk-KZ"/>
        </w:rPr>
      </w:pPr>
      <w:r>
        <w:rPr>
          <w:b w:val="0"/>
          <w:color w:val="auto"/>
          <w:sz w:val="24"/>
          <w:szCs w:val="24"/>
          <w:lang w:val="kk-KZ"/>
        </w:rPr>
        <w:t>Жуминой Асель Галымовны</w:t>
      </w:r>
    </w:p>
    <w:p w14:paraId="076C854A" w14:textId="77777777" w:rsidR="008F4F7B" w:rsidRPr="00CD23B7" w:rsidRDefault="008F4F7B" w:rsidP="008F4F7B">
      <w:pPr>
        <w:jc w:val="center"/>
        <w:rPr>
          <w:b w:val="0"/>
          <w:color w:val="auto"/>
          <w:sz w:val="24"/>
          <w:szCs w:val="24"/>
          <w:lang w:val="en-US"/>
        </w:rPr>
      </w:pPr>
      <w:r w:rsidRPr="00CD23B7">
        <w:rPr>
          <w:b w:val="0"/>
          <w:color w:val="auto"/>
          <w:sz w:val="24"/>
          <w:szCs w:val="24"/>
          <w:lang w:val="en-US"/>
        </w:rPr>
        <w:t>Zhumina Assel</w:t>
      </w:r>
    </w:p>
    <w:p w14:paraId="6942259F" w14:textId="77777777" w:rsidR="008F4F7B" w:rsidRPr="008F4F7B" w:rsidRDefault="00DE3FCB" w:rsidP="008F4F7B">
      <w:pPr>
        <w:ind w:left="5040" w:firstLine="720"/>
        <w:rPr>
          <w:b w:val="0"/>
          <w:color w:val="000000" w:themeColor="text1"/>
          <w:sz w:val="24"/>
          <w:lang w:val="en-US"/>
        </w:rPr>
      </w:pPr>
      <w:hyperlink r:id="rId6" w:history="1">
        <w:r w:rsidR="008F4F7B" w:rsidRPr="001B2EBD">
          <w:rPr>
            <w:rStyle w:val="a3"/>
            <w:b w:val="0"/>
            <w:sz w:val="24"/>
            <w:lang w:val="en-US"/>
          </w:rPr>
          <w:t>https://orcid.org/0000-0002-0904-4726</w:t>
        </w:r>
      </w:hyperlink>
      <w:r w:rsidR="008F4F7B">
        <w:rPr>
          <w:b w:val="0"/>
          <w:color w:val="000000" w:themeColor="text1"/>
          <w:sz w:val="24"/>
          <w:lang w:val="en-US"/>
        </w:rPr>
        <w:t xml:space="preserve"> </w:t>
      </w:r>
    </w:p>
    <w:p w14:paraId="29AA3861" w14:textId="77777777" w:rsidR="008F4F7B" w:rsidRPr="008F4F7B" w:rsidRDefault="008F4F7B" w:rsidP="008F4F7B">
      <w:pPr>
        <w:ind w:left="5040" w:firstLine="720"/>
        <w:rPr>
          <w:b w:val="0"/>
          <w:color w:val="000000" w:themeColor="text1"/>
          <w:sz w:val="24"/>
          <w:lang w:val="en-US"/>
        </w:rPr>
      </w:pPr>
    </w:p>
    <w:tbl>
      <w:tblPr>
        <w:tblW w:w="14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843"/>
        <w:gridCol w:w="4961"/>
        <w:gridCol w:w="1276"/>
        <w:gridCol w:w="1574"/>
      </w:tblGrid>
      <w:tr w:rsidR="008F4F7B" w:rsidRPr="001C135F" w14:paraId="6A323273" w14:textId="77777777" w:rsidTr="000B07D6">
        <w:trPr>
          <w:jc w:val="center"/>
        </w:trPr>
        <w:tc>
          <w:tcPr>
            <w:tcW w:w="640" w:type="dxa"/>
          </w:tcPr>
          <w:p w14:paraId="02419F22" w14:textId="77777777" w:rsidR="008F4F7B" w:rsidRPr="00770585" w:rsidRDefault="008F4F7B" w:rsidP="00B41B66">
            <w:pPr>
              <w:pStyle w:val="a4"/>
              <w:jc w:val="center"/>
            </w:pPr>
            <w:r w:rsidRPr="00770585">
              <w:t>Р/с</w:t>
            </w:r>
          </w:p>
          <w:p w14:paraId="2A82902D" w14:textId="77777777" w:rsidR="008F4F7B" w:rsidRPr="00770585" w:rsidRDefault="008F4F7B" w:rsidP="00B41B66">
            <w:pPr>
              <w:pStyle w:val="a4"/>
              <w:jc w:val="center"/>
            </w:pPr>
            <w:r w:rsidRPr="00770585">
              <w:t>№ / №</w:t>
            </w:r>
          </w:p>
          <w:p w14:paraId="6DE1EA5C" w14:textId="77777777" w:rsidR="008F4F7B" w:rsidRPr="00770585" w:rsidRDefault="008F4F7B" w:rsidP="00B41B66">
            <w:pPr>
              <w:pStyle w:val="a4"/>
              <w:jc w:val="center"/>
            </w:pPr>
            <w:r w:rsidRPr="00770585">
              <w:t>п/п</w:t>
            </w:r>
          </w:p>
        </w:tc>
        <w:tc>
          <w:tcPr>
            <w:tcW w:w="4394" w:type="dxa"/>
          </w:tcPr>
          <w:p w14:paraId="0EE8BE5D" w14:textId="77777777" w:rsidR="008F4F7B" w:rsidRPr="00770585" w:rsidRDefault="008F4F7B" w:rsidP="00B41B66">
            <w:pPr>
              <w:pStyle w:val="a4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14:paraId="11DBC1D7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A81698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A4530F"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Pr="00A4530F"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Pr="00A4530F"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Pr="00A4530F"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961" w:type="dxa"/>
          </w:tcPr>
          <w:p w14:paraId="6977959D" w14:textId="77777777" w:rsidR="008F4F7B" w:rsidRPr="00770585" w:rsidRDefault="008F4F7B" w:rsidP="00B41B66">
            <w:pPr>
              <w:pStyle w:val="a4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14:paraId="2BB3A46B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Авторлық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куәліктің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патенттің</w:t>
            </w:r>
            <w:proofErr w:type="spellEnd"/>
            <w:r w:rsidRPr="00A4530F">
              <w:t xml:space="preserve"> </w:t>
            </w:r>
            <w:r w:rsidRPr="00770585">
              <w:t xml:space="preserve">№ / Издательство, журнал (название, </w:t>
            </w:r>
            <w:r w:rsidRPr="00770585">
              <w:rPr>
                <w:lang w:val="uk-UA"/>
              </w:rPr>
              <w:t>год,</w:t>
            </w:r>
            <w:r w:rsidRPr="00A4530F">
              <w:t xml:space="preserve"> </w:t>
            </w:r>
            <w:r w:rsidRPr="00770585">
              <w:rPr>
                <w:lang w:val="uk-UA"/>
              </w:rPr>
              <w:t xml:space="preserve">№ </w:t>
            </w:r>
            <w:r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14:paraId="25B7646E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печатныхлистов</w:t>
            </w:r>
            <w:proofErr w:type="spellEnd"/>
          </w:p>
        </w:tc>
        <w:tc>
          <w:tcPr>
            <w:tcW w:w="1574" w:type="dxa"/>
          </w:tcPr>
          <w:p w14:paraId="07949559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Pr="00A4530F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8F4F7B" w:rsidRPr="00770585" w14:paraId="0202778C" w14:textId="77777777" w:rsidTr="000B07D6">
        <w:trPr>
          <w:jc w:val="center"/>
        </w:trPr>
        <w:tc>
          <w:tcPr>
            <w:tcW w:w="640" w:type="dxa"/>
          </w:tcPr>
          <w:p w14:paraId="22C64BAF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14:paraId="2C522D40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79EBE53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961" w:type="dxa"/>
          </w:tcPr>
          <w:p w14:paraId="4FF85A55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14:paraId="05AE431A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574" w:type="dxa"/>
          </w:tcPr>
          <w:p w14:paraId="0950F638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8F4F7B" w:rsidRPr="00770585" w14:paraId="0C36E45F" w14:textId="77777777" w:rsidTr="000B07D6">
        <w:trPr>
          <w:jc w:val="center"/>
        </w:trPr>
        <w:tc>
          <w:tcPr>
            <w:tcW w:w="14688" w:type="dxa"/>
            <w:gridSpan w:val="6"/>
          </w:tcPr>
          <w:p w14:paraId="33B0E7FD" w14:textId="77777777" w:rsidR="008F4F7B" w:rsidRPr="009125AA" w:rsidRDefault="008F4F7B" w:rsidP="00B41B66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9125AA">
              <w:rPr>
                <w:b/>
                <w:sz w:val="20"/>
                <w:szCs w:val="20"/>
              </w:rPr>
              <w:t xml:space="preserve">1.Монографиялар, </w:t>
            </w:r>
            <w:proofErr w:type="spellStart"/>
            <w:r w:rsidRPr="009125AA">
              <w:rPr>
                <w:b/>
                <w:sz w:val="20"/>
                <w:szCs w:val="20"/>
              </w:rPr>
              <w:t>оқулықтар</w:t>
            </w:r>
            <w:proofErr w:type="spellEnd"/>
            <w:r w:rsidRPr="009125AA">
              <w:rPr>
                <w:b/>
                <w:sz w:val="20"/>
                <w:szCs w:val="20"/>
              </w:rPr>
              <w:t xml:space="preserve"> мен </w:t>
            </w:r>
            <w:proofErr w:type="spellStart"/>
            <w:proofErr w:type="gramStart"/>
            <w:r w:rsidRPr="009125AA">
              <w:rPr>
                <w:b/>
                <w:sz w:val="20"/>
                <w:szCs w:val="20"/>
              </w:rPr>
              <w:t>о</w:t>
            </w:r>
            <w:proofErr w:type="gramEnd"/>
            <w:r w:rsidRPr="009125AA">
              <w:rPr>
                <w:b/>
                <w:sz w:val="20"/>
                <w:szCs w:val="20"/>
              </w:rPr>
              <w:t>қу</w:t>
            </w:r>
            <w:proofErr w:type="spellEnd"/>
            <w:r w:rsidRPr="009125AA">
              <w:rPr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125AA">
              <w:rPr>
                <w:b/>
                <w:sz w:val="20"/>
                <w:szCs w:val="20"/>
              </w:rPr>
              <w:t>құралдары</w:t>
            </w:r>
            <w:proofErr w:type="spellEnd"/>
            <w:r w:rsidRPr="009125AA">
              <w:rPr>
                <w:b/>
                <w:sz w:val="20"/>
                <w:szCs w:val="20"/>
              </w:rPr>
              <w:t>:</w:t>
            </w:r>
          </w:p>
          <w:p w14:paraId="24C09C3F" w14:textId="77777777" w:rsidR="008F4F7B" w:rsidRPr="00770585" w:rsidRDefault="008F4F7B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b/>
                <w:sz w:val="20"/>
                <w:szCs w:val="20"/>
              </w:rPr>
              <w:t>1.Монографии, учебники и учебные пособия:</w:t>
            </w:r>
          </w:p>
        </w:tc>
      </w:tr>
      <w:tr w:rsidR="008F4F7B" w:rsidRPr="00770585" w14:paraId="0100708F" w14:textId="77777777" w:rsidTr="000B07D6">
        <w:trPr>
          <w:jc w:val="center"/>
        </w:trPr>
        <w:tc>
          <w:tcPr>
            <w:tcW w:w="640" w:type="dxa"/>
          </w:tcPr>
          <w:p w14:paraId="30E3CEEE" w14:textId="77777777" w:rsidR="008F4F7B" w:rsidRPr="00DC695F" w:rsidRDefault="008F4F7B" w:rsidP="00B41B66">
            <w:pPr>
              <w:pStyle w:val="a5"/>
              <w:ind w:left="0"/>
              <w:jc w:val="both"/>
            </w:pPr>
            <w:r w:rsidRPr="00DC695F">
              <w:t>1</w:t>
            </w:r>
          </w:p>
        </w:tc>
        <w:tc>
          <w:tcPr>
            <w:tcW w:w="4394" w:type="dxa"/>
          </w:tcPr>
          <w:p w14:paraId="2E863FB4" w14:textId="77777777" w:rsidR="008F4F7B" w:rsidRPr="002A6D11" w:rsidRDefault="008F4F7B" w:rsidP="00B41B66">
            <w:pPr>
              <w:jc w:val="both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2A6D11">
              <w:rPr>
                <w:b w:val="0"/>
                <w:color w:val="auto"/>
                <w:sz w:val="24"/>
                <w:szCs w:val="24"/>
                <w:lang w:val="en-US" w:eastAsia="en-US"/>
              </w:rPr>
              <w:t xml:space="preserve">Antileukemic effect of vitamin D in combinations with </w:t>
            </w:r>
            <w:proofErr w:type="spellStart"/>
            <w:r w:rsidRPr="002A6D11">
              <w:rPr>
                <w:b w:val="0"/>
                <w:color w:val="auto"/>
                <w:sz w:val="24"/>
                <w:szCs w:val="24"/>
                <w:lang w:val="en-US" w:eastAsia="en-US"/>
              </w:rPr>
              <w:t>curcumin</w:t>
            </w:r>
            <w:proofErr w:type="spellEnd"/>
            <w:r w:rsidRPr="002A6D11">
              <w:rPr>
                <w:b w:val="0"/>
                <w:color w:val="auto"/>
                <w:sz w:val="24"/>
                <w:szCs w:val="24"/>
                <w:lang w:val="en-US" w:eastAsia="en-US"/>
              </w:rPr>
              <w:t xml:space="preserve"> and </w:t>
            </w:r>
            <w:proofErr w:type="spellStart"/>
            <w:r w:rsidRPr="002A6D11">
              <w:rPr>
                <w:b w:val="0"/>
                <w:color w:val="auto"/>
                <w:sz w:val="24"/>
                <w:szCs w:val="24"/>
                <w:lang w:val="en-US" w:eastAsia="en-US"/>
              </w:rPr>
              <w:t>carnosic</w:t>
            </w:r>
            <w:proofErr w:type="spellEnd"/>
            <w:r w:rsidRPr="002A6D11">
              <w:rPr>
                <w:b w:val="0"/>
                <w:color w:val="auto"/>
                <w:sz w:val="24"/>
                <w:szCs w:val="24"/>
                <w:lang w:val="en-US" w:eastAsia="en-US"/>
              </w:rPr>
              <w:t xml:space="preserve"> acid</w:t>
            </w:r>
          </w:p>
        </w:tc>
        <w:tc>
          <w:tcPr>
            <w:tcW w:w="1843" w:type="dxa"/>
          </w:tcPr>
          <w:p w14:paraId="6F469B8D" w14:textId="77777777" w:rsidR="008F4F7B" w:rsidRPr="002A6D11" w:rsidRDefault="008F4F7B" w:rsidP="00B41B66">
            <w:pPr>
              <w:jc w:val="both"/>
              <w:rPr>
                <w:b w:val="0"/>
                <w:color w:val="auto"/>
                <w:sz w:val="24"/>
                <w:szCs w:val="24"/>
              </w:rPr>
            </w:pPr>
            <w:r w:rsidRPr="002A6D11">
              <w:rPr>
                <w:b w:val="0"/>
                <w:color w:val="auto"/>
                <w:sz w:val="24"/>
                <w:szCs w:val="24"/>
              </w:rPr>
              <w:t>монография/</w:t>
            </w:r>
          </w:p>
          <w:p w14:paraId="02CA7526" w14:textId="77777777" w:rsidR="008F4F7B" w:rsidRPr="002A6D11" w:rsidRDefault="008F4F7B" w:rsidP="00B41B66">
            <w:pPr>
              <w:jc w:val="both"/>
              <w:rPr>
                <w:b w:val="0"/>
                <w:color w:val="auto"/>
                <w:sz w:val="24"/>
                <w:szCs w:val="24"/>
              </w:rPr>
            </w:pPr>
            <w:r w:rsidRPr="002A6D11">
              <w:rPr>
                <w:b w:val="0"/>
                <w:color w:val="auto"/>
                <w:sz w:val="24"/>
                <w:szCs w:val="24"/>
              </w:rPr>
              <w:t>печатный</w:t>
            </w:r>
          </w:p>
          <w:p w14:paraId="2BFCEF46" w14:textId="77777777" w:rsidR="008F4F7B" w:rsidRPr="002A6D11" w:rsidRDefault="008F4F7B" w:rsidP="00B41B66">
            <w:pPr>
              <w:jc w:val="both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1741A50" w14:textId="77777777" w:rsidR="008F4F7B" w:rsidRPr="002A6D11" w:rsidRDefault="008F4F7B" w:rsidP="00B41B66">
            <w:pPr>
              <w:pStyle w:val="a6"/>
              <w:widowControl w:val="0"/>
              <w:spacing w:before="0"/>
              <w:ind w:firstLine="0"/>
              <w:rPr>
                <w:sz w:val="24"/>
                <w:szCs w:val="24"/>
              </w:rPr>
            </w:pPr>
            <w:r w:rsidRPr="002A6D11">
              <w:rPr>
                <w:sz w:val="24"/>
                <w:szCs w:val="24"/>
                <w:lang w:val="kk-KZ" w:eastAsia="en-US"/>
              </w:rPr>
              <w:t xml:space="preserve">- </w:t>
            </w:r>
            <w:r w:rsidRPr="002A6D11">
              <w:rPr>
                <w:sz w:val="24"/>
                <w:szCs w:val="24"/>
                <w:lang w:eastAsia="en-US"/>
              </w:rPr>
              <w:t xml:space="preserve">Karaganda: Publishing house of NLC </w:t>
            </w:r>
            <w:r w:rsidRPr="002A6D11">
              <w:rPr>
                <w:sz w:val="24"/>
                <w:szCs w:val="24"/>
                <w:lang w:val="kk-KZ" w:eastAsia="en-US"/>
              </w:rPr>
              <w:t>«</w:t>
            </w:r>
            <w:r w:rsidRPr="002A6D11">
              <w:rPr>
                <w:sz w:val="24"/>
                <w:szCs w:val="24"/>
                <w:lang w:eastAsia="en-US"/>
              </w:rPr>
              <w:t xml:space="preserve">Karaganda </w:t>
            </w:r>
            <w:proofErr w:type="spellStart"/>
            <w:r w:rsidRPr="002A6D11">
              <w:rPr>
                <w:sz w:val="24"/>
                <w:szCs w:val="24"/>
                <w:lang w:eastAsia="en-US"/>
              </w:rPr>
              <w:t>Buketov</w:t>
            </w:r>
            <w:proofErr w:type="spellEnd"/>
            <w:r w:rsidRPr="002A6D11">
              <w:rPr>
                <w:sz w:val="24"/>
                <w:szCs w:val="24"/>
                <w:lang w:eastAsia="en-US"/>
              </w:rPr>
              <w:t xml:space="preserve"> University</w:t>
            </w:r>
            <w:r w:rsidRPr="002A6D11">
              <w:rPr>
                <w:sz w:val="24"/>
                <w:szCs w:val="24"/>
                <w:lang w:val="kk-KZ" w:eastAsia="en-US"/>
              </w:rPr>
              <w:t>»</w:t>
            </w:r>
            <w:r w:rsidRPr="002A6D11">
              <w:rPr>
                <w:sz w:val="24"/>
                <w:szCs w:val="24"/>
                <w:lang w:eastAsia="en-US"/>
              </w:rPr>
              <w:t>, 2023. – 110 p.</w:t>
            </w:r>
          </w:p>
        </w:tc>
        <w:tc>
          <w:tcPr>
            <w:tcW w:w="1276" w:type="dxa"/>
          </w:tcPr>
          <w:p w14:paraId="7E223D49" w14:textId="4E5C11B3" w:rsidR="008F4F7B" w:rsidRPr="002A6D11" w:rsidRDefault="00787741" w:rsidP="00B41B66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>
              <w:rPr>
                <w:b w:val="0"/>
                <w:color w:val="auto"/>
                <w:sz w:val="24"/>
                <w:szCs w:val="24"/>
                <w:lang w:val="kk-KZ"/>
              </w:rPr>
              <w:t>6</w:t>
            </w:r>
            <w:r>
              <w:rPr>
                <w:b w:val="0"/>
                <w:color w:val="auto"/>
                <w:sz w:val="24"/>
                <w:szCs w:val="24"/>
                <w:lang w:val="en-US"/>
              </w:rPr>
              <w:t>,</w:t>
            </w:r>
            <w:r w:rsidR="008F4F7B" w:rsidRPr="002A6D11">
              <w:rPr>
                <w:b w:val="0"/>
                <w:color w:val="auto"/>
                <w:sz w:val="24"/>
                <w:szCs w:val="24"/>
                <w:lang w:val="kk-KZ"/>
              </w:rPr>
              <w:t>9</w:t>
            </w:r>
          </w:p>
        </w:tc>
        <w:tc>
          <w:tcPr>
            <w:tcW w:w="1574" w:type="dxa"/>
          </w:tcPr>
          <w:p w14:paraId="02960BA4" w14:textId="77777777" w:rsidR="008F4F7B" w:rsidRPr="002A6D11" w:rsidRDefault="008F4F7B" w:rsidP="00B41B66">
            <w:pPr>
              <w:ind w:left="-57" w:right="-57"/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2A6D11">
              <w:rPr>
                <w:b w:val="0"/>
                <w:color w:val="auto"/>
                <w:sz w:val="24"/>
                <w:szCs w:val="24"/>
                <w:lang w:val="kk-KZ"/>
              </w:rPr>
              <w:t>-</w:t>
            </w:r>
          </w:p>
          <w:p w14:paraId="51493844" w14:textId="77777777" w:rsidR="008F4F7B" w:rsidRPr="002A6D11" w:rsidRDefault="008F4F7B" w:rsidP="00B41B66">
            <w:pPr>
              <w:ind w:left="-57" w:right="-57"/>
              <w:jc w:val="both"/>
              <w:rPr>
                <w:b w:val="0"/>
                <w:color w:val="auto"/>
                <w:sz w:val="24"/>
                <w:szCs w:val="24"/>
                <w:lang w:val="kk-KZ"/>
              </w:rPr>
            </w:pPr>
          </w:p>
        </w:tc>
      </w:tr>
    </w:tbl>
    <w:p w14:paraId="2A51B092" w14:textId="2FC63A73" w:rsidR="008F4F7B" w:rsidRDefault="008F4F7B" w:rsidP="008F4F7B">
      <w:pPr>
        <w:contextualSpacing/>
        <w:jc w:val="both"/>
        <w:rPr>
          <w:sz w:val="24"/>
          <w:szCs w:val="24"/>
          <w:lang w:val="kk-KZ"/>
        </w:rPr>
      </w:pPr>
    </w:p>
    <w:p w14:paraId="62BD27EA" w14:textId="0DB1298E" w:rsidR="005E5307" w:rsidRDefault="005E5307" w:rsidP="008F4F7B">
      <w:pPr>
        <w:contextualSpacing/>
        <w:jc w:val="both"/>
        <w:rPr>
          <w:sz w:val="24"/>
          <w:szCs w:val="24"/>
          <w:lang w:val="kk-KZ"/>
        </w:rPr>
      </w:pPr>
    </w:p>
    <w:p w14:paraId="6093F57D" w14:textId="77777777" w:rsidR="005E5307" w:rsidRDefault="005E5307" w:rsidP="008F4F7B">
      <w:pPr>
        <w:contextualSpacing/>
        <w:jc w:val="both"/>
        <w:rPr>
          <w:sz w:val="24"/>
          <w:szCs w:val="24"/>
          <w:lang w:val="kk-KZ"/>
        </w:rPr>
      </w:pPr>
    </w:p>
    <w:p w14:paraId="1AEF892A" w14:textId="421B1F8F" w:rsidR="008F4F7B" w:rsidRPr="00217666" w:rsidRDefault="008F4F7B" w:rsidP="0013019D">
      <w:pPr>
        <w:ind w:left="426"/>
        <w:contextualSpacing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Соискатель</w:t>
      </w:r>
      <w:r w:rsidRPr="00217666">
        <w:rPr>
          <w:b w:val="0"/>
          <w:color w:val="auto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 w:rsidRPr="00217666">
        <w:rPr>
          <w:b w:val="0"/>
          <w:color w:val="auto"/>
          <w:sz w:val="24"/>
          <w:szCs w:val="24"/>
          <w:lang w:val="kk-KZ"/>
        </w:rPr>
        <w:tab/>
        <w:t>А.Г. Жумина</w:t>
      </w:r>
    </w:p>
    <w:p w14:paraId="69CF95FB" w14:textId="77777777" w:rsidR="005E5307" w:rsidRDefault="005E5307" w:rsidP="0013019D">
      <w:pPr>
        <w:ind w:left="426"/>
        <w:contextualSpacing/>
        <w:rPr>
          <w:b w:val="0"/>
          <w:i/>
          <w:color w:val="auto"/>
          <w:sz w:val="24"/>
          <w:szCs w:val="24"/>
          <w:lang w:eastAsia="ko-KR"/>
        </w:rPr>
      </w:pPr>
    </w:p>
    <w:p w14:paraId="726DC59B" w14:textId="246B7302" w:rsidR="008F4F7B" w:rsidRPr="00217666" w:rsidRDefault="008F4F7B" w:rsidP="0013019D">
      <w:pPr>
        <w:ind w:left="426"/>
        <w:contextualSpacing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Тiзiм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>:</w:t>
      </w:r>
    </w:p>
    <w:p w14:paraId="7842B1BC" w14:textId="77777777" w:rsidR="008F4F7B" w:rsidRPr="00217666" w:rsidRDefault="008F4F7B" w:rsidP="0013019D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217666">
        <w:rPr>
          <w:b w:val="0"/>
          <w:color w:val="auto"/>
          <w:sz w:val="24"/>
          <w:szCs w:val="24"/>
          <w:lang w:eastAsia="ko-KR"/>
        </w:rPr>
        <w:t>:</w:t>
      </w:r>
    </w:p>
    <w:p w14:paraId="31A95ED3" w14:textId="77777777" w:rsidR="008F4F7B" w:rsidRPr="00217666" w:rsidRDefault="008F4F7B" w:rsidP="0013019D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49A7A349" w14:textId="1A1950AE" w:rsidR="008F4F7B" w:rsidRPr="00217666" w:rsidRDefault="0013019D" w:rsidP="0013019D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="008F4F7B" w:rsidRPr="00217666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="008F4F7B" w:rsidRPr="00217666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="008F4F7B" w:rsidRPr="00217666">
        <w:rPr>
          <w:b w:val="0"/>
          <w:color w:val="auto"/>
          <w:sz w:val="24"/>
          <w:szCs w:val="24"/>
          <w:lang w:eastAsia="ko-KR"/>
        </w:rPr>
        <w:t>меңгерушiсi</w:t>
      </w:r>
      <w:proofErr w:type="spellEnd"/>
    </w:p>
    <w:p w14:paraId="3F30112B" w14:textId="19E6D4B6" w:rsidR="008F4F7B" w:rsidRPr="00217666" w:rsidRDefault="008F4F7B" w:rsidP="0013019D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eastAsia="ko-KR"/>
        </w:rPr>
        <w:t xml:space="preserve">Зав. </w:t>
      </w:r>
      <w:r w:rsidR="0013019D">
        <w:rPr>
          <w:b w:val="0"/>
          <w:color w:val="auto"/>
          <w:sz w:val="24"/>
          <w:szCs w:val="24"/>
          <w:lang w:eastAsia="ko-KR"/>
        </w:rPr>
        <w:t>к</w:t>
      </w:r>
      <w:r w:rsidRPr="00217666">
        <w:rPr>
          <w:b w:val="0"/>
          <w:color w:val="auto"/>
          <w:sz w:val="24"/>
          <w:szCs w:val="24"/>
          <w:lang w:eastAsia="ko-KR"/>
        </w:rPr>
        <w:t>афедрой</w:t>
      </w:r>
    </w:p>
    <w:p w14:paraId="320F7CCF" w14:textId="64DE3CA2" w:rsidR="008F4F7B" w:rsidRPr="00217666" w:rsidRDefault="0013019D" w:rsidP="0013019D">
      <w:pPr>
        <w:ind w:left="426"/>
        <w:contextualSpacing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>отаник</w:t>
      </w:r>
      <w:r>
        <w:rPr>
          <w:b w:val="0"/>
          <w:color w:val="auto"/>
          <w:sz w:val="24"/>
          <w:szCs w:val="24"/>
          <w:lang w:val="kk-KZ" w:eastAsia="ko-KR"/>
        </w:rPr>
        <w:t>и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                                </w:t>
      </w:r>
      <w:r w:rsidR="009705CD">
        <w:rPr>
          <w:b w:val="0"/>
          <w:color w:val="auto"/>
          <w:sz w:val="24"/>
          <w:szCs w:val="24"/>
          <w:lang w:val="kk-KZ" w:eastAsia="ko-KR"/>
        </w:rPr>
        <w:t xml:space="preserve">   </w:t>
      </w:r>
      <w:r w:rsidR="009705CD">
        <w:rPr>
          <w:b w:val="0"/>
          <w:color w:val="auto"/>
          <w:sz w:val="24"/>
          <w:szCs w:val="24"/>
          <w:lang w:eastAsia="ko-KR"/>
        </w:rPr>
        <w:t xml:space="preserve">  А</w:t>
      </w:r>
      <w:r w:rsidR="009705CD" w:rsidRPr="00955CA2">
        <w:rPr>
          <w:b w:val="0"/>
          <w:color w:val="auto"/>
          <w:sz w:val="24"/>
          <w:szCs w:val="24"/>
          <w:lang w:eastAsia="ko-KR"/>
        </w:rPr>
        <w:t>.</w:t>
      </w:r>
      <w:r w:rsidR="009705CD">
        <w:rPr>
          <w:b w:val="0"/>
          <w:color w:val="auto"/>
          <w:sz w:val="24"/>
          <w:szCs w:val="24"/>
          <w:lang w:val="kk-KZ" w:eastAsia="ko-KR"/>
        </w:rPr>
        <w:t>Т</w:t>
      </w:r>
      <w:r w:rsidR="009705CD"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 w:rsidR="009705CD">
        <w:rPr>
          <w:b w:val="0"/>
          <w:color w:val="auto"/>
          <w:sz w:val="24"/>
          <w:szCs w:val="24"/>
          <w:lang w:val="kk-KZ" w:eastAsia="ko-KR"/>
        </w:rPr>
        <w:t>Нур</w:t>
      </w:r>
      <w:r w:rsidR="009705CD"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1733D10A" w14:textId="4927D883" w:rsidR="008F4F7B" w:rsidRPr="00217666" w:rsidRDefault="008F4F7B" w:rsidP="0013019D">
      <w:pPr>
        <w:ind w:left="426"/>
        <w:contextualSpacing/>
        <w:rPr>
          <w:b w:val="0"/>
          <w:color w:val="auto"/>
          <w:sz w:val="24"/>
          <w:szCs w:val="24"/>
        </w:rPr>
      </w:pPr>
      <w:proofErr w:type="spellStart"/>
      <w:r w:rsidRPr="00217666">
        <w:rPr>
          <w:b w:val="0"/>
          <w:color w:val="auto"/>
          <w:sz w:val="24"/>
          <w:szCs w:val="24"/>
        </w:rPr>
        <w:t>Ғалым</w:t>
      </w:r>
      <w:proofErr w:type="spellEnd"/>
      <w:r w:rsidRPr="00217666">
        <w:rPr>
          <w:b w:val="0"/>
          <w:color w:val="auto"/>
          <w:sz w:val="24"/>
          <w:szCs w:val="24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</w:rPr>
        <w:t>хатшы</w:t>
      </w:r>
      <w:proofErr w:type="spellEnd"/>
    </w:p>
    <w:p w14:paraId="39E73D2E" w14:textId="77777777" w:rsidR="008F4F7B" w:rsidRDefault="008F4F7B" w:rsidP="0013019D">
      <w:pPr>
        <w:ind w:left="426"/>
        <w:contextualSpacing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Ученый секретарь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  <w:t xml:space="preserve">                                                 Н.Е. </w:t>
      </w:r>
      <w:proofErr w:type="spellStart"/>
      <w:r w:rsidRPr="00217666">
        <w:rPr>
          <w:b w:val="0"/>
          <w:color w:val="auto"/>
          <w:sz w:val="24"/>
          <w:szCs w:val="24"/>
        </w:rPr>
        <w:t>Тутинова</w:t>
      </w:r>
      <w:proofErr w:type="spellEnd"/>
    </w:p>
    <w:p w14:paraId="10B48786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78BFCC42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710C0319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74DFD17C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4974888B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16A71823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2355AFD0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294681C6" w14:textId="77777777" w:rsidR="007E08E1" w:rsidRDefault="007E08E1" w:rsidP="0013019D">
      <w:pPr>
        <w:ind w:left="426"/>
        <w:contextualSpacing/>
        <w:rPr>
          <w:b w:val="0"/>
          <w:color w:val="auto"/>
          <w:sz w:val="24"/>
          <w:szCs w:val="24"/>
        </w:rPr>
      </w:pPr>
    </w:p>
    <w:p w14:paraId="7D8E55C3" w14:textId="77777777" w:rsidR="007E08E1" w:rsidRPr="00C56913" w:rsidRDefault="007E08E1" w:rsidP="007E08E1">
      <w:pPr>
        <w:contextualSpacing/>
        <w:jc w:val="both"/>
        <w:rPr>
          <w:sz w:val="20"/>
          <w:szCs w:val="20"/>
          <w:lang w:val="ru-MO"/>
        </w:rPr>
      </w:pPr>
    </w:p>
    <w:tbl>
      <w:tblPr>
        <w:tblW w:w="14956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142"/>
        <w:gridCol w:w="2126"/>
      </w:tblGrid>
      <w:tr w:rsidR="007E08E1" w:rsidRPr="009125AA" w14:paraId="4C423535" w14:textId="77777777" w:rsidTr="009125AA">
        <w:trPr>
          <w:jc w:val="center"/>
        </w:trPr>
        <w:tc>
          <w:tcPr>
            <w:tcW w:w="640" w:type="dxa"/>
          </w:tcPr>
          <w:p w14:paraId="587D1060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ru-MO"/>
              </w:rPr>
              <w:t xml:space="preserve">  </w:t>
            </w:r>
            <w:r w:rsidRPr="009125A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14:paraId="50EA1A80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14:paraId="4007825B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14:paraId="7B20BF70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14:paraId="325D187C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14:paraId="38811CFF" w14:textId="77777777" w:rsidR="007E08E1" w:rsidRPr="009125AA" w:rsidRDefault="007E08E1" w:rsidP="00B41B66">
            <w:pPr>
              <w:pStyle w:val="a4"/>
              <w:jc w:val="center"/>
              <w:rPr>
                <w:lang w:val="uk-UA"/>
              </w:rPr>
            </w:pPr>
            <w:r w:rsidRPr="009125AA">
              <w:rPr>
                <w:lang w:val="uk-UA"/>
              </w:rPr>
              <w:t>6</w:t>
            </w:r>
          </w:p>
        </w:tc>
      </w:tr>
      <w:tr w:rsidR="007E08E1" w:rsidRPr="009125AA" w14:paraId="635B5650" w14:textId="77777777" w:rsidTr="009125AA">
        <w:trPr>
          <w:jc w:val="center"/>
        </w:trPr>
        <w:tc>
          <w:tcPr>
            <w:tcW w:w="14956" w:type="dxa"/>
            <w:gridSpan w:val="7"/>
            <w:vAlign w:val="center"/>
          </w:tcPr>
          <w:p w14:paraId="2300128A" w14:textId="77777777" w:rsidR="007E08E1" w:rsidRPr="009125AA" w:rsidRDefault="007E08E1" w:rsidP="00B41B66">
            <w:pPr>
              <w:jc w:val="center"/>
              <w:rPr>
                <w:color w:val="auto"/>
                <w:sz w:val="20"/>
                <w:szCs w:val="20"/>
                <w:u w:val="single"/>
                <w:lang w:val="kk-KZ"/>
              </w:rPr>
            </w:pPr>
            <w:r w:rsidRPr="009125AA">
              <w:rPr>
                <w:color w:val="auto"/>
                <w:sz w:val="20"/>
                <w:szCs w:val="20"/>
                <w:u w:val="single"/>
              </w:rPr>
              <w:t>2. SCOPUS</w:t>
            </w:r>
            <w:proofErr w:type="gramStart"/>
            <w:r w:rsidRPr="009125AA">
              <w:rPr>
                <w:color w:val="auto"/>
                <w:sz w:val="20"/>
                <w:szCs w:val="20"/>
                <w:u w:val="single"/>
              </w:rPr>
              <w:t xml:space="preserve"> Д</w:t>
            </w:r>
            <w:proofErr w:type="gramEnd"/>
            <w:r w:rsidRPr="009125AA">
              <w:rPr>
                <w:color w:val="auto"/>
                <w:sz w:val="20"/>
                <w:szCs w:val="20"/>
                <w:u w:val="single"/>
                <w:lang w:val="kk-KZ"/>
              </w:rPr>
              <w:t xml:space="preserve">Қ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бойынша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индекстелетін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нөлдік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емес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импакт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-факторы бар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ғылыми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журналдарда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(SCOPUS Д</w:t>
            </w:r>
            <w:r w:rsidRPr="009125AA">
              <w:rPr>
                <w:color w:val="auto"/>
                <w:sz w:val="20"/>
                <w:szCs w:val="20"/>
                <w:u w:val="single"/>
                <w:lang w:val="kk-KZ"/>
              </w:rPr>
              <w:t xml:space="preserve">Қ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бойынша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автордың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жарияланымдар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тізімі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қоса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беріледі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>)</w:t>
            </w:r>
          </w:p>
          <w:p w14:paraId="54D3FB45" w14:textId="77777777" w:rsidR="007E08E1" w:rsidRPr="009125AA" w:rsidRDefault="007E08E1" w:rsidP="00B41B66">
            <w:pPr>
              <w:jc w:val="center"/>
              <w:rPr>
                <w:sz w:val="24"/>
                <w:szCs w:val="24"/>
              </w:rPr>
            </w:pPr>
            <w:r w:rsidRPr="009125AA">
              <w:rPr>
                <w:color w:val="auto"/>
                <w:sz w:val="20"/>
                <w:szCs w:val="20"/>
                <w:u w:val="single"/>
              </w:rPr>
              <w:t xml:space="preserve">2. </w:t>
            </w:r>
            <w:proofErr w:type="gramStart"/>
            <w:r w:rsidRPr="009125AA">
              <w:rPr>
                <w:color w:val="auto"/>
                <w:sz w:val="20"/>
                <w:szCs w:val="20"/>
                <w:u w:val="single"/>
              </w:rPr>
              <w:t xml:space="preserve">В научных журналах с ненулевым </w:t>
            </w:r>
            <w:proofErr w:type="spellStart"/>
            <w:r w:rsidRPr="009125AA">
              <w:rPr>
                <w:color w:val="auto"/>
                <w:sz w:val="20"/>
                <w:szCs w:val="20"/>
                <w:u w:val="single"/>
              </w:rPr>
              <w:t>импакт</w:t>
            </w:r>
            <w:proofErr w:type="spellEnd"/>
            <w:r w:rsidRPr="009125AA">
              <w:rPr>
                <w:color w:val="auto"/>
                <w:sz w:val="20"/>
                <w:szCs w:val="20"/>
                <w:u w:val="single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7E08E1" w:rsidRPr="001C135F" w14:paraId="51A09B1D" w14:textId="77777777" w:rsidTr="009125AA">
        <w:trPr>
          <w:jc w:val="center"/>
        </w:trPr>
        <w:tc>
          <w:tcPr>
            <w:tcW w:w="640" w:type="dxa"/>
          </w:tcPr>
          <w:p w14:paraId="420B2982" w14:textId="77777777" w:rsidR="007E08E1" w:rsidRPr="009125AA" w:rsidRDefault="007E08E1" w:rsidP="009125AA">
            <w:pPr>
              <w:pStyle w:val="a5"/>
              <w:ind w:left="0"/>
              <w:rPr>
                <w:lang w:val="kk-KZ"/>
              </w:rPr>
            </w:pPr>
            <w:r w:rsidRPr="009125AA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14:paraId="41443007" w14:textId="1ACEF4CE" w:rsidR="007E08E1" w:rsidRPr="009125AA" w:rsidRDefault="007E08E1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Plasma 25-hydroxyvitamin D levels and VDR gene expression in peripheral blood mononuclear cells of leukemia patients and healthy subjects in Central Kazakhstan</w:t>
            </w:r>
          </w:p>
        </w:tc>
        <w:tc>
          <w:tcPr>
            <w:tcW w:w="1984" w:type="dxa"/>
          </w:tcPr>
          <w:p w14:paraId="6FF3412D" w14:textId="148D3949" w:rsidR="007E08E1" w:rsidRPr="009125AA" w:rsidRDefault="007E08E1" w:rsidP="009125AA">
            <w:pPr>
              <w:rPr>
                <w:b w:val="0"/>
                <w:color w:val="auto"/>
                <w:sz w:val="24"/>
                <w:szCs w:val="24"/>
              </w:rPr>
            </w:pPr>
            <w:r w:rsidRPr="009125AA">
              <w:rPr>
                <w:b w:val="0"/>
                <w:color w:val="auto"/>
                <w:sz w:val="24"/>
                <w:szCs w:val="24"/>
              </w:rPr>
              <w:t>статья/</w:t>
            </w:r>
            <w:proofErr w:type="gramStart"/>
            <w:r w:rsidRPr="009125AA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  <w:p w14:paraId="621843DF" w14:textId="77777777" w:rsidR="007E08E1" w:rsidRPr="009125AA" w:rsidRDefault="007E08E1" w:rsidP="009125AA">
            <w:pPr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A15D019" w14:textId="77777777" w:rsidR="007E08E1" w:rsidRPr="009125AA" w:rsidRDefault="007E08E1" w:rsidP="009125AA">
            <w:pPr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Nutrients. -  2020. -  Vol.12 (1229)</w:t>
            </w: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.</w:t>
            </w:r>
          </w:p>
          <w:p w14:paraId="055F16B7" w14:textId="77777777" w:rsidR="009125AA" w:rsidRPr="009125AA" w:rsidRDefault="00DE3FCB" w:rsidP="009125AA">
            <w:pPr>
              <w:rPr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7" w:history="1">
              <w:r w:rsidR="009125AA" w:rsidRPr="000B07D6">
                <w:rPr>
                  <w:rStyle w:val="a3"/>
                  <w:b w:val="0"/>
                  <w:bCs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https://doi.org/10.3390/nu12051229</w:t>
              </w:r>
            </w:hyperlink>
          </w:p>
          <w:p w14:paraId="3577972C" w14:textId="77777777" w:rsidR="007E08E1" w:rsidRPr="009125AA" w:rsidRDefault="007E08E1" w:rsidP="009125AA">
            <w:pPr>
              <w:pStyle w:val="MDPI61Citation"/>
              <w:spacing w:line="240" w:lineRule="auto"/>
              <w:ind w:right="0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EF3F69" w14:textId="60614C3B" w:rsidR="007E08E1" w:rsidRPr="009125AA" w:rsidRDefault="007E08E1" w:rsidP="009125AA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gridSpan w:val="2"/>
          </w:tcPr>
          <w:p w14:paraId="40608379" w14:textId="730515C7" w:rsidR="007E08E1" w:rsidRPr="009125AA" w:rsidRDefault="007E08E1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Li K., Konovalova A.A., Li Ye.A., Ishmuratova M.Yu., Pogossyan G.P., Danilenko M.</w:t>
            </w:r>
          </w:p>
        </w:tc>
      </w:tr>
      <w:tr w:rsidR="007E08E1" w:rsidRPr="001C135F" w14:paraId="34C7E3FA" w14:textId="77777777" w:rsidTr="009125AA">
        <w:trPr>
          <w:jc w:val="center"/>
        </w:trPr>
        <w:tc>
          <w:tcPr>
            <w:tcW w:w="640" w:type="dxa"/>
          </w:tcPr>
          <w:p w14:paraId="196B7F6E" w14:textId="77777777" w:rsidR="007E08E1" w:rsidRPr="009125AA" w:rsidRDefault="007E08E1" w:rsidP="009125AA">
            <w:pPr>
              <w:pStyle w:val="a5"/>
              <w:ind w:left="0"/>
              <w:rPr>
                <w:lang w:val="kk-KZ"/>
              </w:rPr>
            </w:pPr>
            <w:r w:rsidRPr="009125AA"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14:paraId="4C0454E9" w14:textId="534BD778" w:rsidR="007E08E1" w:rsidRPr="009125AA" w:rsidRDefault="007E08E1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Plasma 25-Hydroxyvitamin D Level and VDR Gene Single Nucleotide Polymorphism rs2228570 Influence on COVID-19 Susceptibility among the Kazakh Ethnic Group-A Pilot Study</w:t>
            </w:r>
          </w:p>
        </w:tc>
        <w:tc>
          <w:tcPr>
            <w:tcW w:w="1984" w:type="dxa"/>
          </w:tcPr>
          <w:p w14:paraId="5D3A4017" w14:textId="328BB7F0" w:rsidR="007E08E1" w:rsidRPr="009125AA" w:rsidRDefault="007E08E1" w:rsidP="009125AA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9125AA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9125AA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  <w:p w14:paraId="1EB99D35" w14:textId="77777777" w:rsidR="007E08E1" w:rsidRPr="009125AA" w:rsidRDefault="007E08E1" w:rsidP="009125AA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11DD2806" w14:textId="1756F729" w:rsidR="007E08E1" w:rsidRDefault="007E08E1" w:rsidP="009125AA">
            <w:pPr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Nutrients. -  2023. – Vol.15</w:t>
            </w:r>
            <w:r w:rsidR="00040B47">
              <w:rPr>
                <w:b w:val="0"/>
                <w:color w:val="auto"/>
                <w:sz w:val="24"/>
                <w:szCs w:val="24"/>
                <w:lang w:val="kk-KZ"/>
              </w:rPr>
              <w:t xml:space="preserve"> </w:t>
            </w: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(1781)</w:t>
            </w: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.</w:t>
            </w:r>
          </w:p>
          <w:p w14:paraId="65417EEA" w14:textId="77777777" w:rsidR="009125AA" w:rsidRPr="000B07D6" w:rsidRDefault="00DE3FCB" w:rsidP="009125AA">
            <w:pPr>
              <w:rPr>
                <w:b w:val="0"/>
                <w:bCs/>
                <w:color w:val="auto"/>
                <w:sz w:val="24"/>
                <w:szCs w:val="24"/>
                <w:lang w:val="en-US"/>
              </w:rPr>
            </w:pPr>
            <w:hyperlink r:id="rId8" w:history="1">
              <w:r w:rsidR="009125AA" w:rsidRPr="000B07D6">
                <w:rPr>
                  <w:rStyle w:val="a3"/>
                  <w:b w:val="0"/>
                  <w:bCs/>
                  <w:color w:val="auto"/>
                  <w:sz w:val="24"/>
                  <w:szCs w:val="24"/>
                  <w:lang w:val="en-US"/>
                </w:rPr>
                <w:t>https://doi.org/10.3390/nu15071781</w:t>
              </w:r>
            </w:hyperlink>
          </w:p>
          <w:p w14:paraId="403FA8F4" w14:textId="77777777" w:rsidR="009125AA" w:rsidRPr="009125AA" w:rsidRDefault="009125AA" w:rsidP="009125AA">
            <w:pPr>
              <w:rPr>
                <w:b w:val="0"/>
                <w:color w:val="auto"/>
                <w:sz w:val="24"/>
                <w:szCs w:val="24"/>
                <w:lang w:val="kk-KZ"/>
              </w:rPr>
            </w:pPr>
          </w:p>
          <w:p w14:paraId="4DC26F50" w14:textId="77777777" w:rsidR="007E08E1" w:rsidRPr="009125AA" w:rsidRDefault="007E08E1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735269B" w14:textId="278F9D9A" w:rsidR="007E08E1" w:rsidRPr="009125AA" w:rsidRDefault="007E08E1" w:rsidP="009125AA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gridSpan w:val="2"/>
          </w:tcPr>
          <w:p w14:paraId="4B52710D" w14:textId="0EA948DA" w:rsidR="007E08E1" w:rsidRPr="009125AA" w:rsidRDefault="007E08E1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V. Protas, G.P. Pogossyan, K.G. Li, A.K. Bisseneva, D.N. Shaikina</w:t>
            </w:r>
          </w:p>
        </w:tc>
      </w:tr>
      <w:tr w:rsidR="009125AA" w:rsidRPr="001C135F" w14:paraId="3F461942" w14:textId="77777777" w:rsidTr="009125AA">
        <w:trPr>
          <w:jc w:val="center"/>
        </w:trPr>
        <w:tc>
          <w:tcPr>
            <w:tcW w:w="640" w:type="dxa"/>
          </w:tcPr>
          <w:p w14:paraId="01A09E9C" w14:textId="58023122" w:rsidR="009125AA" w:rsidRPr="009125AA" w:rsidRDefault="009125AA" w:rsidP="009125AA">
            <w:pPr>
              <w:pStyle w:val="a5"/>
              <w:ind w:left="0"/>
              <w:rPr>
                <w:lang w:val="kk-KZ"/>
              </w:rPr>
            </w:pPr>
            <w:r w:rsidRPr="009125AA">
              <w:rPr>
                <w:lang w:val="kk-KZ"/>
              </w:rPr>
              <w:t>3</w:t>
            </w:r>
          </w:p>
        </w:tc>
        <w:tc>
          <w:tcPr>
            <w:tcW w:w="4394" w:type="dxa"/>
          </w:tcPr>
          <w:p w14:paraId="09F17D73" w14:textId="761BBBCA" w:rsidR="009125AA" w:rsidRPr="009125AA" w:rsidRDefault="009125AA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 xml:space="preserve">Pharmacological Composition of </w:t>
            </w:r>
            <w:r w:rsidRPr="009125AA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Thymus </w:t>
            </w:r>
            <w:proofErr w:type="spellStart"/>
            <w:r w:rsidRPr="009125AA">
              <w:rPr>
                <w:b w:val="0"/>
                <w:i/>
                <w:color w:val="auto"/>
                <w:sz w:val="24"/>
                <w:szCs w:val="24"/>
                <w:lang w:val="en-US"/>
              </w:rPr>
              <w:t>Serpyllum</w:t>
            </w:r>
            <w:proofErr w:type="spellEnd"/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 xml:space="preserve"> and Its Components.</w:t>
            </w:r>
          </w:p>
        </w:tc>
        <w:tc>
          <w:tcPr>
            <w:tcW w:w="1984" w:type="dxa"/>
          </w:tcPr>
          <w:p w14:paraId="21001917" w14:textId="77777777" w:rsidR="009125AA" w:rsidRPr="009125AA" w:rsidRDefault="009125AA" w:rsidP="009125AA">
            <w:pPr>
              <w:rPr>
                <w:b w:val="0"/>
                <w:color w:val="auto"/>
                <w:sz w:val="24"/>
                <w:szCs w:val="24"/>
              </w:rPr>
            </w:pPr>
            <w:r w:rsidRPr="009125AA">
              <w:rPr>
                <w:b w:val="0"/>
                <w:color w:val="auto"/>
                <w:sz w:val="24"/>
                <w:szCs w:val="24"/>
              </w:rPr>
              <w:t xml:space="preserve">статья/ </w:t>
            </w:r>
            <w:proofErr w:type="gramStart"/>
            <w:r w:rsidRPr="009125AA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  <w:p w14:paraId="10664FCA" w14:textId="77777777" w:rsidR="009125AA" w:rsidRPr="009125AA" w:rsidRDefault="009125AA" w:rsidP="009125AA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7A29E84B" w14:textId="77777777" w:rsidR="009125AA" w:rsidRPr="00040B47" w:rsidRDefault="009125AA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 xml:space="preserve">ES Food </w:t>
            </w:r>
            <w:proofErr w:type="spellStart"/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Agrofor</w:t>
            </w:r>
            <w:proofErr w:type="spellEnd"/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>. – 2024. – Vol. 17 (1244).</w:t>
            </w:r>
          </w:p>
          <w:p w14:paraId="662393AD" w14:textId="77777777" w:rsidR="009125AA" w:rsidRDefault="00DE3FCB" w:rsidP="009125AA">
            <w:pPr>
              <w:contextualSpacing/>
              <w:jc w:val="both"/>
              <w:rPr>
                <w:b w:val="0"/>
                <w:color w:val="auto"/>
                <w:sz w:val="24"/>
                <w:szCs w:val="24"/>
                <w:lang w:val="en-US"/>
              </w:rPr>
            </w:pPr>
            <w:hyperlink r:id="rId9" w:history="1">
              <w:r w:rsidR="009125AA" w:rsidRPr="007F7E06">
                <w:rPr>
                  <w:rStyle w:val="a3"/>
                  <w:b w:val="0"/>
                  <w:color w:val="auto"/>
                  <w:sz w:val="24"/>
                  <w:szCs w:val="24"/>
                  <w:lang w:val="en-US"/>
                </w:rPr>
                <w:t>https://dx.doi.org/10.30919/esfaf1244</w:t>
              </w:r>
            </w:hyperlink>
            <w:r w:rsidR="009125AA" w:rsidRPr="007F7E06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7F46717" w14:textId="77777777" w:rsidR="009125AA" w:rsidRPr="00040B47" w:rsidRDefault="009125AA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</w:p>
          <w:p w14:paraId="400FC167" w14:textId="34C191AA" w:rsidR="009125AA" w:rsidRPr="009125AA" w:rsidRDefault="009125AA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77B536A" w14:textId="13D2D6D1" w:rsidR="009125AA" w:rsidRPr="009125AA" w:rsidRDefault="009125AA" w:rsidP="009125AA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1,4</w:t>
            </w:r>
          </w:p>
        </w:tc>
        <w:tc>
          <w:tcPr>
            <w:tcW w:w="2268" w:type="dxa"/>
            <w:gridSpan w:val="2"/>
          </w:tcPr>
          <w:p w14:paraId="113BD424" w14:textId="6506FC19" w:rsidR="009125AA" w:rsidRPr="009125AA" w:rsidRDefault="009125AA" w:rsidP="009125AA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9125AA">
              <w:rPr>
                <w:b w:val="0"/>
                <w:color w:val="auto"/>
                <w:sz w:val="24"/>
                <w:szCs w:val="24"/>
                <w:lang w:val="kk-KZ"/>
              </w:rPr>
              <w:t>Aitbekov R., Zhamanbayev G., Aralbaeva., Zhunussova G., Dodonova A., Zhusupova A., Umbetyarova L., Yeszhanov B., Zhaparkulova N., Murzakhmetova M., Ydyrys A.</w:t>
            </w:r>
          </w:p>
        </w:tc>
      </w:tr>
    </w:tbl>
    <w:p w14:paraId="10ED6026" w14:textId="77777777" w:rsidR="007E08E1" w:rsidRPr="007E08E1" w:rsidRDefault="007E08E1" w:rsidP="0013019D">
      <w:pPr>
        <w:ind w:left="426"/>
        <w:contextualSpacing/>
        <w:rPr>
          <w:b w:val="0"/>
          <w:color w:val="auto"/>
          <w:sz w:val="24"/>
          <w:szCs w:val="24"/>
          <w:lang w:val="kk-KZ"/>
        </w:rPr>
      </w:pPr>
    </w:p>
    <w:p w14:paraId="7722F1AA" w14:textId="77777777" w:rsidR="008F4F7B" w:rsidRDefault="008F4F7B" w:rsidP="0013019D">
      <w:pPr>
        <w:ind w:left="426" w:firstLine="720"/>
        <w:rPr>
          <w:b w:val="0"/>
          <w:color w:val="auto"/>
          <w:sz w:val="24"/>
          <w:lang w:val="kk-KZ"/>
        </w:rPr>
      </w:pPr>
    </w:p>
    <w:p w14:paraId="221E8370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Соискатель</w:t>
      </w:r>
      <w:r w:rsidRPr="00217666">
        <w:rPr>
          <w:b w:val="0"/>
          <w:color w:val="auto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 w:rsidRPr="00217666">
        <w:rPr>
          <w:b w:val="0"/>
          <w:color w:val="auto"/>
          <w:sz w:val="24"/>
          <w:szCs w:val="24"/>
          <w:lang w:val="kk-KZ"/>
        </w:rPr>
        <w:tab/>
        <w:t>А.Г. Жумина</w:t>
      </w:r>
    </w:p>
    <w:p w14:paraId="07A516D7" w14:textId="77777777" w:rsidR="009125AA" w:rsidRDefault="009125AA" w:rsidP="009125AA">
      <w:pPr>
        <w:ind w:left="426"/>
        <w:contextualSpacing/>
        <w:rPr>
          <w:b w:val="0"/>
          <w:i/>
          <w:color w:val="auto"/>
          <w:sz w:val="24"/>
          <w:szCs w:val="24"/>
          <w:lang w:eastAsia="ko-KR"/>
        </w:rPr>
      </w:pPr>
    </w:p>
    <w:p w14:paraId="6369DD97" w14:textId="77777777" w:rsidR="009125AA" w:rsidRPr="00217666" w:rsidRDefault="009125AA" w:rsidP="009125AA">
      <w:pPr>
        <w:ind w:left="426"/>
        <w:contextualSpacing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Т</w:t>
      </w:r>
      <w:proofErr w:type="gramStart"/>
      <w:r w:rsidRPr="00217666">
        <w:rPr>
          <w:b w:val="0"/>
          <w:i/>
          <w:color w:val="auto"/>
          <w:sz w:val="24"/>
          <w:szCs w:val="24"/>
          <w:lang w:eastAsia="ko-KR"/>
        </w:rPr>
        <w:t>i</w:t>
      </w:r>
      <w:proofErr w:type="gramEnd"/>
      <w:r w:rsidRPr="00217666">
        <w:rPr>
          <w:b w:val="0"/>
          <w:i/>
          <w:color w:val="auto"/>
          <w:sz w:val="24"/>
          <w:szCs w:val="24"/>
          <w:lang w:eastAsia="ko-KR"/>
        </w:rPr>
        <w:t>зiм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>:</w:t>
      </w:r>
    </w:p>
    <w:p w14:paraId="6F66DF7E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217666">
        <w:rPr>
          <w:b w:val="0"/>
          <w:color w:val="auto"/>
          <w:sz w:val="24"/>
          <w:szCs w:val="24"/>
          <w:lang w:eastAsia="ko-KR"/>
        </w:rPr>
        <w:t>:</w:t>
      </w:r>
    </w:p>
    <w:p w14:paraId="5898C55B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77D81324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Pr="00217666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Pr="00217666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  <w:lang w:eastAsia="ko-KR"/>
        </w:rPr>
        <w:t>меңгеруш</w:t>
      </w:r>
      <w:proofErr w:type="gramStart"/>
      <w:r w:rsidRPr="00217666">
        <w:rPr>
          <w:b w:val="0"/>
          <w:color w:val="auto"/>
          <w:sz w:val="24"/>
          <w:szCs w:val="24"/>
          <w:lang w:eastAsia="ko-KR"/>
        </w:rPr>
        <w:t>i</w:t>
      </w:r>
      <w:proofErr w:type="gramEnd"/>
      <w:r w:rsidRPr="00217666">
        <w:rPr>
          <w:b w:val="0"/>
          <w:color w:val="auto"/>
          <w:sz w:val="24"/>
          <w:szCs w:val="24"/>
          <w:lang w:eastAsia="ko-KR"/>
        </w:rPr>
        <w:t>сi</w:t>
      </w:r>
      <w:proofErr w:type="spellEnd"/>
    </w:p>
    <w:p w14:paraId="3763392D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eastAsia="ko-KR"/>
        </w:rPr>
        <w:t xml:space="preserve">Зав. </w:t>
      </w:r>
      <w:r>
        <w:rPr>
          <w:b w:val="0"/>
          <w:color w:val="auto"/>
          <w:sz w:val="24"/>
          <w:szCs w:val="24"/>
          <w:lang w:eastAsia="ko-KR"/>
        </w:rPr>
        <w:t>к</w:t>
      </w:r>
      <w:r w:rsidRPr="00217666">
        <w:rPr>
          <w:b w:val="0"/>
          <w:color w:val="auto"/>
          <w:sz w:val="24"/>
          <w:szCs w:val="24"/>
          <w:lang w:eastAsia="ko-KR"/>
        </w:rPr>
        <w:t>афедрой</w:t>
      </w:r>
    </w:p>
    <w:p w14:paraId="749538CE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Pr="00217666">
        <w:rPr>
          <w:b w:val="0"/>
          <w:color w:val="auto"/>
          <w:sz w:val="24"/>
          <w:szCs w:val="24"/>
          <w:lang w:val="kk-KZ" w:eastAsia="ko-KR"/>
        </w:rPr>
        <w:t>отаник</w:t>
      </w:r>
      <w:r>
        <w:rPr>
          <w:b w:val="0"/>
          <w:color w:val="auto"/>
          <w:sz w:val="24"/>
          <w:szCs w:val="24"/>
          <w:lang w:val="kk-KZ" w:eastAsia="ko-KR"/>
        </w:rPr>
        <w:t>и</w:t>
      </w:r>
      <w:r w:rsidRPr="00217666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                                </w:t>
      </w:r>
      <w:r>
        <w:rPr>
          <w:b w:val="0"/>
          <w:color w:val="auto"/>
          <w:sz w:val="24"/>
          <w:szCs w:val="24"/>
          <w:lang w:val="kk-KZ" w:eastAsia="ko-KR"/>
        </w:rPr>
        <w:t xml:space="preserve">   </w:t>
      </w:r>
      <w:r>
        <w:rPr>
          <w:b w:val="0"/>
          <w:color w:val="auto"/>
          <w:sz w:val="24"/>
          <w:szCs w:val="24"/>
          <w:lang w:eastAsia="ko-KR"/>
        </w:rPr>
        <w:t xml:space="preserve">  А</w:t>
      </w:r>
      <w:r w:rsidRPr="00955CA2">
        <w:rPr>
          <w:b w:val="0"/>
          <w:color w:val="auto"/>
          <w:sz w:val="24"/>
          <w:szCs w:val="24"/>
          <w:lang w:eastAsia="ko-KR"/>
        </w:rPr>
        <w:t>.</w:t>
      </w:r>
      <w:r>
        <w:rPr>
          <w:b w:val="0"/>
          <w:color w:val="auto"/>
          <w:sz w:val="24"/>
          <w:szCs w:val="24"/>
          <w:lang w:val="kk-KZ" w:eastAsia="ko-KR"/>
        </w:rPr>
        <w:t>Т</w:t>
      </w:r>
      <w:r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>
        <w:rPr>
          <w:b w:val="0"/>
          <w:color w:val="auto"/>
          <w:sz w:val="24"/>
          <w:szCs w:val="24"/>
          <w:lang w:val="kk-KZ" w:eastAsia="ko-KR"/>
        </w:rPr>
        <w:t>Нур</w:t>
      </w:r>
      <w:r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1BB11F4A" w14:textId="77777777" w:rsidR="009125AA" w:rsidRPr="00217666" w:rsidRDefault="009125AA" w:rsidP="009125AA">
      <w:pPr>
        <w:ind w:left="426"/>
        <w:contextualSpacing/>
        <w:rPr>
          <w:b w:val="0"/>
          <w:color w:val="auto"/>
          <w:sz w:val="24"/>
          <w:szCs w:val="24"/>
        </w:rPr>
      </w:pPr>
      <w:proofErr w:type="spellStart"/>
      <w:r w:rsidRPr="00217666">
        <w:rPr>
          <w:b w:val="0"/>
          <w:color w:val="auto"/>
          <w:sz w:val="24"/>
          <w:szCs w:val="24"/>
        </w:rPr>
        <w:t>Ғалым</w:t>
      </w:r>
      <w:proofErr w:type="spellEnd"/>
      <w:r w:rsidRPr="00217666">
        <w:rPr>
          <w:b w:val="0"/>
          <w:color w:val="auto"/>
          <w:sz w:val="24"/>
          <w:szCs w:val="24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</w:rPr>
        <w:t>хатшы</w:t>
      </w:r>
      <w:proofErr w:type="spellEnd"/>
    </w:p>
    <w:p w14:paraId="750A1573" w14:textId="77777777" w:rsidR="009125AA" w:rsidRDefault="009125AA" w:rsidP="009125AA">
      <w:pPr>
        <w:ind w:left="426"/>
        <w:contextualSpacing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Ученый секретарь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  <w:t xml:space="preserve">                                                 Н.Е. </w:t>
      </w:r>
      <w:proofErr w:type="spellStart"/>
      <w:r w:rsidRPr="00217666">
        <w:rPr>
          <w:b w:val="0"/>
          <w:color w:val="auto"/>
          <w:sz w:val="24"/>
          <w:szCs w:val="24"/>
        </w:rPr>
        <w:t>Тутинова</w:t>
      </w:r>
      <w:proofErr w:type="spellEnd"/>
    </w:p>
    <w:p w14:paraId="24670C9B" w14:textId="77777777" w:rsidR="009125AA" w:rsidRDefault="009125AA" w:rsidP="0013019D">
      <w:pPr>
        <w:ind w:left="426" w:firstLine="720"/>
        <w:rPr>
          <w:b w:val="0"/>
          <w:color w:val="auto"/>
          <w:sz w:val="24"/>
          <w:lang w:val="kk-KZ"/>
        </w:rPr>
      </w:pPr>
    </w:p>
    <w:p w14:paraId="205B595F" w14:textId="77777777" w:rsidR="009125AA" w:rsidRDefault="009125AA" w:rsidP="0013019D">
      <w:pPr>
        <w:ind w:left="426" w:firstLine="720"/>
        <w:rPr>
          <w:b w:val="0"/>
          <w:color w:val="auto"/>
          <w:sz w:val="24"/>
          <w:lang w:val="kk-KZ"/>
        </w:rPr>
      </w:pPr>
    </w:p>
    <w:tbl>
      <w:tblPr>
        <w:tblW w:w="15786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799"/>
        <w:gridCol w:w="982"/>
        <w:gridCol w:w="2987"/>
      </w:tblGrid>
      <w:tr w:rsidR="009125AA" w:rsidRPr="00C56913" w14:paraId="6D52EEB9" w14:textId="77777777" w:rsidTr="0019595F">
        <w:trPr>
          <w:jc w:val="center"/>
        </w:trPr>
        <w:tc>
          <w:tcPr>
            <w:tcW w:w="640" w:type="dxa"/>
          </w:tcPr>
          <w:p w14:paraId="1901AE56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9125AA">
              <w:rPr>
                <w:sz w:val="20"/>
                <w:szCs w:val="20"/>
                <w:lang w:val="kk-KZ"/>
              </w:rPr>
              <w:t xml:space="preserve">  </w:t>
            </w:r>
            <w:r w:rsidRPr="00C5691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94" w:type="dxa"/>
          </w:tcPr>
          <w:p w14:paraId="7089E61E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C56913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984" w:type="dxa"/>
          </w:tcPr>
          <w:p w14:paraId="754DF4AC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C56913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799" w:type="dxa"/>
          </w:tcPr>
          <w:p w14:paraId="4AB05A5A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C56913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982" w:type="dxa"/>
          </w:tcPr>
          <w:p w14:paraId="6A870FE0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C56913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987" w:type="dxa"/>
          </w:tcPr>
          <w:p w14:paraId="5A78F4C4" w14:textId="77777777" w:rsidR="009125AA" w:rsidRPr="00C56913" w:rsidRDefault="009125AA" w:rsidP="00B41B66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C56913">
              <w:rPr>
                <w:sz w:val="20"/>
                <w:szCs w:val="20"/>
                <w:lang w:val="uk-UA"/>
              </w:rPr>
              <w:t>6</w:t>
            </w:r>
          </w:p>
        </w:tc>
      </w:tr>
      <w:tr w:rsidR="009125AA" w:rsidRPr="001C135F" w14:paraId="3C9F5046" w14:textId="77777777" w:rsidTr="0019595F">
        <w:trPr>
          <w:jc w:val="center"/>
        </w:trPr>
        <w:tc>
          <w:tcPr>
            <w:tcW w:w="640" w:type="dxa"/>
          </w:tcPr>
          <w:p w14:paraId="4094222A" w14:textId="77777777" w:rsidR="009125AA" w:rsidRPr="009125AA" w:rsidRDefault="009125AA" w:rsidP="009125AA">
            <w:pPr>
              <w:pStyle w:val="a5"/>
              <w:ind w:left="0"/>
              <w:jc w:val="center"/>
              <w:rPr>
                <w:lang w:val="kk-KZ"/>
              </w:rPr>
            </w:pPr>
            <w:r w:rsidRPr="009125AA">
              <w:rPr>
                <w:lang w:val="kk-KZ"/>
              </w:rPr>
              <w:t>4</w:t>
            </w:r>
          </w:p>
        </w:tc>
        <w:tc>
          <w:tcPr>
            <w:tcW w:w="4394" w:type="dxa"/>
          </w:tcPr>
          <w:p w14:paraId="0DEF840C" w14:textId="77777777" w:rsidR="009125AA" w:rsidRPr="00040B47" w:rsidRDefault="009125AA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Study of the Spectral-Luminescent Properties of Saliva in Patients With Lung Cancer</w:t>
            </w:r>
          </w:p>
        </w:tc>
        <w:tc>
          <w:tcPr>
            <w:tcW w:w="1984" w:type="dxa"/>
          </w:tcPr>
          <w:p w14:paraId="38A96B38" w14:textId="77777777" w:rsidR="009125AA" w:rsidRPr="00040B47" w:rsidRDefault="009125AA" w:rsidP="00040B47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  <w:p w14:paraId="56831949" w14:textId="77777777" w:rsidR="009125AA" w:rsidRPr="00040B47" w:rsidRDefault="009125AA" w:rsidP="00040B47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799" w:type="dxa"/>
          </w:tcPr>
          <w:p w14:paraId="7E6DEC78" w14:textId="4D6B2E21" w:rsidR="009125AA" w:rsidRPr="00040B47" w:rsidRDefault="009125AA" w:rsidP="00040B47">
            <w:pPr>
              <w:pStyle w:val="1"/>
              <w:spacing w:before="0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kk-KZ"/>
              </w:rPr>
            </w:pPr>
            <w:proofErr w:type="gramStart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Journal of </w:t>
            </w:r>
            <w:proofErr w:type="spellStart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Biophotonics</w:t>
            </w:r>
            <w:proofErr w:type="spellEnd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.</w:t>
            </w:r>
            <w:proofErr w:type="gramEnd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 - </w:t>
            </w:r>
            <w:proofErr w:type="gramStart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2026</w:t>
            </w:r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kk-KZ"/>
              </w:rPr>
              <w:t xml:space="preserve"> .–</w:t>
            </w:r>
            <w:proofErr w:type="gramEnd"/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kk-KZ"/>
              </w:rPr>
              <w:t xml:space="preserve"> </w:t>
            </w:r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 xml:space="preserve">Vol.19 </w:t>
            </w:r>
            <w:r w:rsid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kk-KZ"/>
              </w:rPr>
              <w:t xml:space="preserve"> </w:t>
            </w:r>
            <w:r w:rsidRP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(8)</w:t>
            </w:r>
            <w:r w:rsidR="00040B4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kk-KZ"/>
              </w:rPr>
              <w:t>.</w:t>
            </w:r>
          </w:p>
          <w:p w14:paraId="4EC7D989" w14:textId="77777777" w:rsidR="009125AA" w:rsidRPr="00040B47" w:rsidRDefault="00DE3FCB" w:rsidP="00040B47">
            <w:pPr>
              <w:pStyle w:val="1"/>
              <w:spacing w:before="0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</w:pPr>
            <w:hyperlink r:id="rId10" w:history="1">
              <w:r w:rsidR="009125AA" w:rsidRPr="00040B47">
                <w:rPr>
                  <w:rStyle w:val="a3"/>
                  <w:rFonts w:ascii="Times New Roman" w:hAnsi="Times New Roman" w:cs="Times New Roman"/>
                  <w:bCs w:val="0"/>
                  <w:color w:val="auto"/>
                  <w:sz w:val="24"/>
                  <w:szCs w:val="24"/>
                  <w:lang w:val="en-US"/>
                </w:rPr>
                <w:t>https://doi.org/10.1002/jbio.70333</w:t>
              </w:r>
            </w:hyperlink>
          </w:p>
          <w:p w14:paraId="161F6DE6" w14:textId="77777777" w:rsidR="009125AA" w:rsidRPr="00040B47" w:rsidRDefault="009125AA" w:rsidP="00040B47">
            <w:pPr>
              <w:rPr>
                <w:lang w:val="en-US"/>
              </w:rPr>
            </w:pPr>
          </w:p>
          <w:p w14:paraId="5A15A776" w14:textId="77777777" w:rsidR="009125AA" w:rsidRPr="00040B47" w:rsidRDefault="009125AA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0BC63B0D" w14:textId="41ABC052" w:rsidR="009125AA" w:rsidRPr="00040B47" w:rsidRDefault="009125AA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0,9</w:t>
            </w:r>
          </w:p>
        </w:tc>
        <w:tc>
          <w:tcPr>
            <w:tcW w:w="2987" w:type="dxa"/>
          </w:tcPr>
          <w:p w14:paraId="4ED42BC0" w14:textId="77777777" w:rsidR="009125AA" w:rsidRPr="00040B47" w:rsidRDefault="009125AA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K.T.Shakeyev, A.K.Zeinidenov, A.K.Aimukhanov, A.M.Alekseev, G.K.Kelgali, U.K.Sagyngali, D.V.Shestakov, G.M.Turgambekov, A.Zh.Mendibayeva, A.A.Amangeldyna</w:t>
            </w:r>
          </w:p>
        </w:tc>
      </w:tr>
      <w:tr w:rsidR="009125AA" w:rsidRPr="001C135F" w14:paraId="6C2361AD" w14:textId="77777777" w:rsidTr="0019595F">
        <w:trPr>
          <w:jc w:val="center"/>
        </w:trPr>
        <w:tc>
          <w:tcPr>
            <w:tcW w:w="640" w:type="dxa"/>
          </w:tcPr>
          <w:p w14:paraId="46D75A02" w14:textId="446DE33B" w:rsidR="009125AA" w:rsidRPr="009125AA" w:rsidRDefault="009125AA" w:rsidP="009125AA">
            <w:pPr>
              <w:pStyle w:val="a5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4" w:type="dxa"/>
          </w:tcPr>
          <w:p w14:paraId="4EA4CAA1" w14:textId="77777777" w:rsidR="009125AA" w:rsidRPr="00040B47" w:rsidRDefault="009125AA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Comparative Effect of Extraction Techniques on the Phenolic Content and Antioxidant and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Antigenotoxic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Activities of </w:t>
            </w:r>
            <w:proofErr w:type="spellStart"/>
            <w:r w:rsidRPr="00040B47">
              <w:rPr>
                <w:b w:val="0"/>
                <w:i/>
                <w:color w:val="auto"/>
                <w:sz w:val="24"/>
                <w:szCs w:val="24"/>
                <w:lang w:val="en-US"/>
              </w:rPr>
              <w:t>Rubus</w:t>
            </w:r>
            <w:proofErr w:type="spellEnd"/>
            <w:r w:rsidRPr="00040B47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0B47">
              <w:rPr>
                <w:b w:val="0"/>
                <w:i/>
                <w:color w:val="auto"/>
                <w:sz w:val="24"/>
                <w:szCs w:val="24"/>
                <w:lang w:val="en-US"/>
              </w:rPr>
              <w:t>saxatilis</w:t>
            </w:r>
            <w:proofErr w:type="spellEnd"/>
            <w:r w:rsidRPr="00040B47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L.</w:t>
            </w:r>
          </w:p>
        </w:tc>
        <w:tc>
          <w:tcPr>
            <w:tcW w:w="1984" w:type="dxa"/>
          </w:tcPr>
          <w:p w14:paraId="22FE5C68" w14:textId="77777777" w:rsidR="009125AA" w:rsidRPr="00040B47" w:rsidRDefault="009125AA" w:rsidP="00040B47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  <w:p w14:paraId="132BB410" w14:textId="77777777" w:rsidR="009125AA" w:rsidRPr="00040B47" w:rsidRDefault="009125AA" w:rsidP="00040B47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799" w:type="dxa"/>
          </w:tcPr>
          <w:p w14:paraId="375015C7" w14:textId="23D59682" w:rsidR="009125AA" w:rsidRPr="00040B47" w:rsidRDefault="009125AA" w:rsidP="00040B47">
            <w:pPr>
              <w:tabs>
                <w:tab w:val="left" w:pos="4099"/>
              </w:tabs>
              <w:rPr>
                <w:rFonts w:eastAsia="URWPalladioL-Ital"/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rFonts w:eastAsia="URWPalladioL-Ital"/>
                <w:b w:val="0"/>
                <w:color w:val="auto"/>
                <w:sz w:val="24"/>
                <w:szCs w:val="24"/>
                <w:lang w:val="en-US" w:eastAsia="en-US"/>
              </w:rPr>
              <w:t>Plants</w:t>
            </w:r>
            <w:r w:rsidRPr="00040B47">
              <w:rPr>
                <w:rFonts w:eastAsia="URWPalladioL-Ital"/>
                <w:b w:val="0"/>
                <w:color w:val="auto"/>
                <w:sz w:val="24"/>
                <w:szCs w:val="24"/>
                <w:lang w:val="kk-KZ" w:eastAsia="en-US"/>
              </w:rPr>
              <w:t>. –</w:t>
            </w:r>
            <w:r w:rsidRPr="00040B47">
              <w:rPr>
                <w:rFonts w:eastAsia="URWPalladioL-Ital"/>
                <w:b w:val="0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2026</w:t>
            </w:r>
            <w:r w:rsidRPr="00040B47">
              <w:rPr>
                <w:rFonts w:eastAsia="URWPalladioL-Roma"/>
                <w:b w:val="0"/>
                <w:color w:val="auto"/>
                <w:sz w:val="24"/>
                <w:szCs w:val="24"/>
                <w:lang w:val="en-US" w:eastAsia="en-US"/>
              </w:rPr>
              <w:t>. - Vol.</w:t>
            </w:r>
            <w:r w:rsidRPr="00040B47">
              <w:rPr>
                <w:rFonts w:eastAsia="URWPalladioL-Ital"/>
                <w:b w:val="0"/>
                <w:color w:val="auto"/>
                <w:sz w:val="24"/>
                <w:szCs w:val="24"/>
                <w:lang w:val="en-US" w:eastAsia="en-US"/>
              </w:rPr>
              <w:t>15</w:t>
            </w:r>
            <w:r w:rsidR="00040B47">
              <w:rPr>
                <w:rFonts w:eastAsia="URWPalladioL-Ital"/>
                <w:b w:val="0"/>
                <w:color w:val="auto"/>
                <w:sz w:val="24"/>
                <w:szCs w:val="24"/>
                <w:lang w:val="kk-KZ" w:eastAsia="en-US"/>
              </w:rPr>
              <w:t xml:space="preserve"> </w:t>
            </w:r>
            <w:r w:rsidRPr="00040B47">
              <w:rPr>
                <w:rFonts w:eastAsia="URWPalladioL-Ital"/>
                <w:b w:val="0"/>
                <w:color w:val="auto"/>
                <w:sz w:val="24"/>
                <w:szCs w:val="24"/>
                <w:lang w:val="en-US" w:eastAsia="en-US"/>
              </w:rPr>
              <w:t>(17).</w:t>
            </w:r>
          </w:p>
          <w:p w14:paraId="0EA778B9" w14:textId="166039F4" w:rsidR="009125AA" w:rsidRPr="00040B47" w:rsidRDefault="00DE3FCB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en-US"/>
              </w:rPr>
            </w:pPr>
            <w:hyperlink r:id="rId11" w:history="1">
              <w:r w:rsidR="009125AA" w:rsidRPr="00040B47">
                <w:rPr>
                  <w:rStyle w:val="a3"/>
                  <w:b w:val="0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https://doi.org/10.3390/plants15172568</w:t>
              </w:r>
            </w:hyperlink>
          </w:p>
        </w:tc>
        <w:tc>
          <w:tcPr>
            <w:tcW w:w="982" w:type="dxa"/>
          </w:tcPr>
          <w:p w14:paraId="49CEF971" w14:textId="77777777" w:rsidR="009125AA" w:rsidRPr="00040B47" w:rsidRDefault="009125AA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1,3</w:t>
            </w:r>
          </w:p>
        </w:tc>
        <w:tc>
          <w:tcPr>
            <w:tcW w:w="2987" w:type="dxa"/>
          </w:tcPr>
          <w:p w14:paraId="244452A6" w14:textId="77777777" w:rsidR="009125AA" w:rsidRPr="00040B47" w:rsidRDefault="009125AA" w:rsidP="00040B47">
            <w:pPr>
              <w:tabs>
                <w:tab w:val="left" w:pos="4099"/>
              </w:tabs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A. D.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Orazbay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M.Yu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Ishmuratova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, G. A.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Atazhanova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Ya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Levaya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, S.K.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Abilev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 , O.N.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Antosyuk</w:t>
            </w:r>
            <w:proofErr w:type="spellEnd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 xml:space="preserve">, A. K. </w:t>
            </w:r>
            <w:proofErr w:type="spellStart"/>
            <w:r w:rsidRPr="00040B47">
              <w:rPr>
                <w:rFonts w:eastAsia="URWPalladioL-Bold"/>
                <w:b w:val="0"/>
                <w:color w:val="auto"/>
                <w:sz w:val="24"/>
                <w:szCs w:val="24"/>
                <w:lang w:val="en-US" w:eastAsia="en-US"/>
              </w:rPr>
              <w:t>Verbitskaya</w:t>
            </w:r>
            <w:proofErr w:type="spellEnd"/>
          </w:p>
        </w:tc>
      </w:tr>
    </w:tbl>
    <w:p w14:paraId="7D70E8AA" w14:textId="6F9AAC74" w:rsidR="005E5307" w:rsidRPr="007E08E1" w:rsidRDefault="005E5307" w:rsidP="008F4F7B">
      <w:pPr>
        <w:jc w:val="both"/>
        <w:rPr>
          <w:b w:val="0"/>
          <w:color w:val="auto"/>
          <w:spacing w:val="-1"/>
          <w:sz w:val="24"/>
          <w:szCs w:val="24"/>
          <w:lang w:val="kk-KZ"/>
        </w:rPr>
      </w:pPr>
    </w:p>
    <w:p w14:paraId="1BD6D128" w14:textId="1B22BE7B" w:rsidR="005E5307" w:rsidRPr="007E08E1" w:rsidRDefault="005E5307" w:rsidP="008F4F7B">
      <w:pPr>
        <w:jc w:val="both"/>
        <w:rPr>
          <w:b w:val="0"/>
          <w:color w:val="auto"/>
          <w:spacing w:val="-1"/>
          <w:sz w:val="24"/>
          <w:szCs w:val="24"/>
          <w:lang w:val="kk-KZ"/>
        </w:rPr>
      </w:pPr>
    </w:p>
    <w:p w14:paraId="1EF22B15" w14:textId="77777777" w:rsidR="005E5307" w:rsidRPr="007E08E1" w:rsidRDefault="005E5307" w:rsidP="008F4F7B">
      <w:pPr>
        <w:jc w:val="both"/>
        <w:rPr>
          <w:b w:val="0"/>
          <w:color w:val="auto"/>
          <w:spacing w:val="-1"/>
          <w:sz w:val="24"/>
          <w:szCs w:val="24"/>
          <w:lang w:val="kk-KZ"/>
        </w:rPr>
      </w:pPr>
    </w:p>
    <w:p w14:paraId="171F2825" w14:textId="77777777" w:rsidR="008F4F7B" w:rsidRPr="00955CA2" w:rsidRDefault="008F4F7B" w:rsidP="008F4F7B">
      <w:pPr>
        <w:ind w:left="2268"/>
        <w:jc w:val="both"/>
        <w:rPr>
          <w:b w:val="0"/>
          <w:color w:val="auto"/>
          <w:spacing w:val="-1"/>
          <w:sz w:val="24"/>
          <w:szCs w:val="24"/>
          <w:lang w:val="kk-KZ"/>
        </w:rPr>
      </w:pPr>
    </w:p>
    <w:p w14:paraId="2153D502" w14:textId="4B0B6C71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</w:rPr>
      </w:pPr>
      <w:r w:rsidRPr="00955CA2">
        <w:rPr>
          <w:b w:val="0"/>
          <w:color w:val="auto"/>
          <w:sz w:val="24"/>
          <w:szCs w:val="24"/>
          <w:lang w:val="kk-KZ"/>
        </w:rPr>
        <w:t xml:space="preserve">Соискатель:                                                                                                       </w:t>
      </w:r>
      <w:r w:rsidR="000B07D6" w:rsidRPr="00DD7364">
        <w:rPr>
          <w:b w:val="0"/>
          <w:color w:val="auto"/>
          <w:sz w:val="24"/>
          <w:szCs w:val="24"/>
        </w:rPr>
        <w:t xml:space="preserve">  </w:t>
      </w:r>
      <w:r w:rsidRPr="00955CA2">
        <w:rPr>
          <w:b w:val="0"/>
          <w:color w:val="auto"/>
          <w:sz w:val="24"/>
          <w:szCs w:val="24"/>
          <w:lang w:val="kk-KZ"/>
        </w:rPr>
        <w:t>А.Г. Жумина</w:t>
      </w:r>
      <w:r w:rsidRPr="00955CA2">
        <w:rPr>
          <w:b w:val="0"/>
          <w:color w:val="auto"/>
          <w:sz w:val="24"/>
          <w:szCs w:val="24"/>
        </w:rPr>
        <w:tab/>
      </w:r>
      <w:r w:rsidRPr="00955CA2">
        <w:rPr>
          <w:b w:val="0"/>
          <w:color w:val="auto"/>
          <w:sz w:val="24"/>
          <w:szCs w:val="24"/>
        </w:rPr>
        <w:tab/>
      </w:r>
    </w:p>
    <w:p w14:paraId="281F5EBB" w14:textId="77777777" w:rsidR="008F4F7B" w:rsidRPr="00955CA2" w:rsidRDefault="008F4F7B" w:rsidP="008F4F7B">
      <w:pPr>
        <w:ind w:firstLine="993"/>
        <w:contextualSpacing/>
        <w:jc w:val="both"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955CA2">
        <w:rPr>
          <w:b w:val="0"/>
          <w:i/>
          <w:color w:val="auto"/>
          <w:sz w:val="24"/>
          <w:szCs w:val="24"/>
          <w:lang w:eastAsia="ko-KR"/>
        </w:rPr>
        <w:t>Тiзiм</w:t>
      </w:r>
      <w:proofErr w:type="spellEnd"/>
      <w:r w:rsidRPr="00955CA2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955CA2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955CA2">
        <w:rPr>
          <w:b w:val="0"/>
          <w:i/>
          <w:color w:val="auto"/>
          <w:sz w:val="24"/>
          <w:szCs w:val="24"/>
          <w:lang w:eastAsia="ko-KR"/>
        </w:rPr>
        <w:t xml:space="preserve">:               </w:t>
      </w:r>
    </w:p>
    <w:p w14:paraId="5681FDD4" w14:textId="77777777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955CA2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955CA2">
        <w:rPr>
          <w:b w:val="0"/>
          <w:color w:val="auto"/>
          <w:sz w:val="24"/>
          <w:szCs w:val="24"/>
          <w:lang w:eastAsia="ko-KR"/>
        </w:rPr>
        <w:t>:</w:t>
      </w:r>
    </w:p>
    <w:p w14:paraId="53F39C4F" w14:textId="77777777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955CA2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43C06AED" w14:textId="722DCB4A" w:rsidR="008F4F7B" w:rsidRPr="00955CA2" w:rsidRDefault="0013019D" w:rsidP="008F4F7B">
      <w:pPr>
        <w:ind w:firstLine="993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="008F4F7B" w:rsidRPr="00955CA2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="008F4F7B" w:rsidRPr="00955CA2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="008F4F7B" w:rsidRPr="00955CA2">
        <w:rPr>
          <w:b w:val="0"/>
          <w:color w:val="auto"/>
          <w:sz w:val="24"/>
          <w:szCs w:val="24"/>
          <w:lang w:eastAsia="ko-KR"/>
        </w:rPr>
        <w:t>меңгерушiсi</w:t>
      </w:r>
      <w:proofErr w:type="spellEnd"/>
    </w:p>
    <w:p w14:paraId="47D2D2F9" w14:textId="6F810226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955CA2">
        <w:rPr>
          <w:b w:val="0"/>
          <w:color w:val="auto"/>
          <w:sz w:val="24"/>
          <w:szCs w:val="24"/>
          <w:lang w:eastAsia="ko-KR"/>
        </w:rPr>
        <w:t xml:space="preserve">Зав. </w:t>
      </w:r>
      <w:r w:rsidR="0013019D">
        <w:rPr>
          <w:b w:val="0"/>
          <w:color w:val="auto"/>
          <w:sz w:val="24"/>
          <w:szCs w:val="24"/>
          <w:lang w:eastAsia="ko-KR"/>
        </w:rPr>
        <w:t>к</w:t>
      </w:r>
      <w:r w:rsidRPr="00955CA2">
        <w:rPr>
          <w:b w:val="0"/>
          <w:color w:val="auto"/>
          <w:sz w:val="24"/>
          <w:szCs w:val="24"/>
          <w:lang w:eastAsia="ko-KR"/>
        </w:rPr>
        <w:t>афедрой</w:t>
      </w:r>
    </w:p>
    <w:p w14:paraId="7DF4823B" w14:textId="1186B4DF" w:rsidR="008F4F7B" w:rsidRPr="00955CA2" w:rsidRDefault="0013019D" w:rsidP="008F4F7B">
      <w:pPr>
        <w:ind w:firstLine="993"/>
        <w:contextualSpacing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="008F4F7B" w:rsidRPr="00955CA2">
        <w:rPr>
          <w:b w:val="0"/>
          <w:color w:val="auto"/>
          <w:sz w:val="24"/>
          <w:szCs w:val="24"/>
          <w:lang w:val="kk-KZ" w:eastAsia="ko-KR"/>
        </w:rPr>
        <w:t>отаник</w:t>
      </w:r>
      <w:r>
        <w:rPr>
          <w:b w:val="0"/>
          <w:color w:val="auto"/>
          <w:sz w:val="24"/>
          <w:szCs w:val="24"/>
          <w:lang w:val="kk-KZ" w:eastAsia="ko-KR"/>
        </w:rPr>
        <w:t>и</w:t>
      </w:r>
      <w:r w:rsidR="008F4F7B" w:rsidRPr="00955CA2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                            </w:t>
      </w:r>
      <w:r w:rsidR="009705CD">
        <w:rPr>
          <w:b w:val="0"/>
          <w:color w:val="auto"/>
          <w:sz w:val="24"/>
          <w:szCs w:val="24"/>
          <w:lang w:eastAsia="ko-KR"/>
        </w:rPr>
        <w:t>А</w:t>
      </w:r>
      <w:r w:rsidR="008F4F7B" w:rsidRPr="00955CA2">
        <w:rPr>
          <w:b w:val="0"/>
          <w:color w:val="auto"/>
          <w:sz w:val="24"/>
          <w:szCs w:val="24"/>
          <w:lang w:eastAsia="ko-KR"/>
        </w:rPr>
        <w:t>.</w:t>
      </w:r>
      <w:r w:rsidR="009705CD">
        <w:rPr>
          <w:b w:val="0"/>
          <w:color w:val="auto"/>
          <w:sz w:val="24"/>
          <w:szCs w:val="24"/>
          <w:lang w:val="kk-KZ" w:eastAsia="ko-KR"/>
        </w:rPr>
        <w:t>Т</w:t>
      </w:r>
      <w:r w:rsidR="008F4F7B"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 w:rsidR="009705CD">
        <w:rPr>
          <w:b w:val="0"/>
          <w:color w:val="auto"/>
          <w:sz w:val="24"/>
          <w:szCs w:val="24"/>
          <w:lang w:val="kk-KZ" w:eastAsia="ko-KR"/>
        </w:rPr>
        <w:t>Нур</w:t>
      </w:r>
      <w:r w:rsidR="008F4F7B"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2835013A" w14:textId="77777777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</w:rPr>
      </w:pPr>
      <w:proofErr w:type="spellStart"/>
      <w:r w:rsidRPr="00955CA2">
        <w:rPr>
          <w:b w:val="0"/>
          <w:color w:val="auto"/>
          <w:sz w:val="24"/>
          <w:szCs w:val="24"/>
        </w:rPr>
        <w:t>Ғалым</w:t>
      </w:r>
      <w:proofErr w:type="spellEnd"/>
      <w:r w:rsidRPr="00955CA2">
        <w:rPr>
          <w:b w:val="0"/>
          <w:color w:val="auto"/>
          <w:sz w:val="24"/>
          <w:szCs w:val="24"/>
        </w:rPr>
        <w:t xml:space="preserve"> </w:t>
      </w:r>
      <w:proofErr w:type="spellStart"/>
      <w:r w:rsidRPr="00955CA2">
        <w:rPr>
          <w:b w:val="0"/>
          <w:color w:val="auto"/>
          <w:sz w:val="24"/>
          <w:szCs w:val="24"/>
        </w:rPr>
        <w:t>хатшы</w:t>
      </w:r>
      <w:proofErr w:type="spellEnd"/>
      <w:r w:rsidRPr="00955CA2">
        <w:rPr>
          <w:b w:val="0"/>
          <w:color w:val="auto"/>
          <w:sz w:val="24"/>
          <w:szCs w:val="24"/>
        </w:rPr>
        <w:tab/>
      </w:r>
    </w:p>
    <w:p w14:paraId="147CE836" w14:textId="4CE8B2F8" w:rsidR="008F4F7B" w:rsidRPr="00955CA2" w:rsidRDefault="008F4F7B" w:rsidP="008F4F7B">
      <w:pPr>
        <w:ind w:firstLine="993"/>
        <w:contextualSpacing/>
        <w:jc w:val="both"/>
        <w:rPr>
          <w:b w:val="0"/>
          <w:color w:val="auto"/>
          <w:sz w:val="24"/>
          <w:szCs w:val="24"/>
        </w:rPr>
      </w:pPr>
      <w:r w:rsidRPr="00955CA2">
        <w:rPr>
          <w:b w:val="0"/>
          <w:color w:val="auto"/>
          <w:sz w:val="24"/>
          <w:szCs w:val="24"/>
        </w:rPr>
        <w:t>Ученый секретарь</w:t>
      </w:r>
      <w:r w:rsidRPr="00955CA2">
        <w:rPr>
          <w:b w:val="0"/>
          <w:color w:val="auto"/>
          <w:sz w:val="24"/>
          <w:szCs w:val="24"/>
        </w:rPr>
        <w:tab/>
      </w:r>
      <w:r w:rsidRPr="00955CA2">
        <w:rPr>
          <w:b w:val="0"/>
          <w:color w:val="auto"/>
          <w:sz w:val="24"/>
          <w:szCs w:val="24"/>
        </w:rPr>
        <w:tab/>
      </w:r>
      <w:r w:rsidRPr="00955CA2">
        <w:rPr>
          <w:b w:val="0"/>
          <w:color w:val="auto"/>
          <w:sz w:val="24"/>
          <w:szCs w:val="24"/>
        </w:rPr>
        <w:tab/>
      </w:r>
      <w:r w:rsidRPr="00955CA2">
        <w:rPr>
          <w:b w:val="0"/>
          <w:color w:val="auto"/>
          <w:sz w:val="24"/>
          <w:szCs w:val="24"/>
        </w:rPr>
        <w:tab/>
      </w:r>
      <w:r w:rsidRPr="00955CA2">
        <w:rPr>
          <w:b w:val="0"/>
          <w:color w:val="auto"/>
          <w:sz w:val="24"/>
          <w:szCs w:val="24"/>
        </w:rPr>
        <w:tab/>
        <w:t xml:space="preserve">                                           Н.Е. </w:t>
      </w:r>
      <w:proofErr w:type="spellStart"/>
      <w:r w:rsidRPr="00955CA2">
        <w:rPr>
          <w:b w:val="0"/>
          <w:color w:val="auto"/>
          <w:sz w:val="24"/>
          <w:szCs w:val="24"/>
        </w:rPr>
        <w:t>Тутинова</w:t>
      </w:r>
      <w:proofErr w:type="spellEnd"/>
    </w:p>
    <w:p w14:paraId="16E526CD" w14:textId="77777777" w:rsidR="008F4F7B" w:rsidRPr="00955CA2" w:rsidRDefault="008F4F7B" w:rsidP="008F4F7B">
      <w:pPr>
        <w:ind w:left="5040" w:firstLine="993"/>
        <w:rPr>
          <w:b w:val="0"/>
          <w:color w:val="auto"/>
          <w:sz w:val="24"/>
          <w:szCs w:val="24"/>
          <w:lang w:val="kk-KZ"/>
        </w:rPr>
      </w:pPr>
    </w:p>
    <w:p w14:paraId="700E4F60" w14:textId="77777777" w:rsidR="008F4F7B" w:rsidRPr="00955CA2" w:rsidRDefault="008F4F7B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70080BF6" w14:textId="77777777" w:rsidR="008F4F7B" w:rsidRDefault="008F4F7B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2EFEC408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7EB33115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6C4CA029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52A9276D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3E5A550B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394"/>
        <w:gridCol w:w="1984"/>
        <w:gridCol w:w="4536"/>
        <w:gridCol w:w="993"/>
        <w:gridCol w:w="3260"/>
      </w:tblGrid>
      <w:tr w:rsidR="00A600B8" w:rsidRPr="00C56913" w14:paraId="582D8F12" w14:textId="77777777" w:rsidTr="00A600B8">
        <w:trPr>
          <w:trHeight w:val="280"/>
        </w:trPr>
        <w:tc>
          <w:tcPr>
            <w:tcW w:w="426" w:type="dxa"/>
          </w:tcPr>
          <w:p w14:paraId="4A7ADD90" w14:textId="744AB255" w:rsidR="00A600B8" w:rsidRPr="00A600B8" w:rsidRDefault="00A600B8" w:rsidP="00A600B8">
            <w:pPr>
              <w:pStyle w:val="a5"/>
              <w:ind w:left="0"/>
              <w:jc w:val="center"/>
            </w:pPr>
            <w:r w:rsidRPr="00A600B8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14:paraId="6692C264" w14:textId="7A2E060C" w:rsidR="00A600B8" w:rsidRPr="00A600B8" w:rsidRDefault="00A600B8" w:rsidP="00A600B8">
            <w:pPr>
              <w:jc w:val="center"/>
              <w:rPr>
                <w:b w:val="0"/>
                <w:color w:val="auto"/>
                <w:sz w:val="24"/>
                <w:szCs w:val="24"/>
                <w:lang w:val="kk-KZ" w:eastAsia="ko-KR"/>
              </w:rPr>
            </w:pPr>
            <w:r w:rsidRPr="00A600B8">
              <w:rPr>
                <w:b w:val="0"/>
                <w:color w:val="auto"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14:paraId="36993118" w14:textId="52AB0487" w:rsidR="00A600B8" w:rsidRPr="00A600B8" w:rsidRDefault="00A600B8" w:rsidP="00A600B8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A600B8">
              <w:rPr>
                <w:b w:val="0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14:paraId="686AB7E3" w14:textId="05D986CA" w:rsidR="00A600B8" w:rsidRPr="00A600B8" w:rsidRDefault="00A600B8" w:rsidP="00A600B8">
            <w:pPr>
              <w:jc w:val="center"/>
              <w:rPr>
                <w:b w:val="0"/>
                <w:color w:val="auto"/>
                <w:sz w:val="24"/>
                <w:szCs w:val="24"/>
                <w:lang w:val="en-US" w:eastAsia="ko-KR"/>
              </w:rPr>
            </w:pPr>
            <w:r w:rsidRPr="00A600B8">
              <w:rPr>
                <w:b w:val="0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993" w:type="dxa"/>
          </w:tcPr>
          <w:p w14:paraId="611D5C13" w14:textId="05149B66" w:rsidR="00A600B8" w:rsidRPr="00A600B8" w:rsidRDefault="00A600B8" w:rsidP="00A600B8">
            <w:pPr>
              <w:jc w:val="center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A600B8">
              <w:rPr>
                <w:b w:val="0"/>
                <w:color w:val="auto"/>
                <w:sz w:val="24"/>
                <w:szCs w:val="24"/>
                <w:lang w:val="uk-UA"/>
              </w:rPr>
              <w:t>5</w:t>
            </w:r>
          </w:p>
        </w:tc>
        <w:tc>
          <w:tcPr>
            <w:tcW w:w="3260" w:type="dxa"/>
          </w:tcPr>
          <w:p w14:paraId="3E623239" w14:textId="029A4B62" w:rsidR="00A600B8" w:rsidRPr="00A600B8" w:rsidRDefault="00A600B8" w:rsidP="00A600B8">
            <w:pPr>
              <w:jc w:val="center"/>
              <w:rPr>
                <w:b w:val="0"/>
                <w:color w:val="auto"/>
                <w:sz w:val="24"/>
                <w:szCs w:val="24"/>
                <w:lang w:val="kk-KZ" w:eastAsia="ko-KR"/>
              </w:rPr>
            </w:pPr>
            <w:r w:rsidRPr="00A600B8">
              <w:rPr>
                <w:b w:val="0"/>
                <w:color w:val="auto"/>
                <w:sz w:val="24"/>
                <w:szCs w:val="24"/>
                <w:lang w:val="uk-UA"/>
              </w:rPr>
              <w:t>6</w:t>
            </w:r>
          </w:p>
        </w:tc>
      </w:tr>
      <w:tr w:rsidR="00A600B8" w:rsidRPr="00C56913" w14:paraId="7C4A5AA9" w14:textId="77777777" w:rsidTr="006663D8">
        <w:trPr>
          <w:trHeight w:val="694"/>
        </w:trPr>
        <w:tc>
          <w:tcPr>
            <w:tcW w:w="15593" w:type="dxa"/>
            <w:gridSpan w:val="6"/>
            <w:vAlign w:val="center"/>
          </w:tcPr>
          <w:p w14:paraId="54026B5D" w14:textId="77777777" w:rsidR="00A600B8" w:rsidRPr="00955774" w:rsidRDefault="00A600B8" w:rsidP="00A600B8">
            <w:pPr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955774">
              <w:rPr>
                <w:color w:val="auto"/>
                <w:sz w:val="20"/>
                <w:szCs w:val="20"/>
                <w:lang w:val="uk-UA"/>
              </w:rPr>
              <w:t xml:space="preserve">3. ҚР </w:t>
            </w:r>
            <w:r w:rsidRPr="00955774">
              <w:rPr>
                <w:color w:val="auto"/>
                <w:sz w:val="20"/>
                <w:szCs w:val="20"/>
                <w:lang w:val="kk-KZ"/>
              </w:rPr>
              <w:t>Ғ</w:t>
            </w:r>
            <w:r w:rsidRPr="00955774">
              <w:rPr>
                <w:color w:val="auto"/>
                <w:sz w:val="20"/>
                <w:szCs w:val="20"/>
                <w:lang w:val="uk-UA"/>
              </w:rPr>
              <w:t xml:space="preserve">ЖБССҚК </w:t>
            </w:r>
            <w:proofErr w:type="spellStart"/>
            <w:r w:rsidRPr="00955774">
              <w:rPr>
                <w:color w:val="auto"/>
                <w:sz w:val="20"/>
                <w:szCs w:val="20"/>
                <w:lang w:val="uk-UA"/>
              </w:rPr>
              <w:t>ұсынған</w:t>
            </w:r>
            <w:proofErr w:type="spellEnd"/>
            <w:r w:rsidRPr="00955774"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55774">
              <w:rPr>
                <w:color w:val="auto"/>
                <w:sz w:val="20"/>
                <w:szCs w:val="20"/>
                <w:lang w:val="uk-UA"/>
              </w:rPr>
              <w:t>басылымдар</w:t>
            </w:r>
            <w:proofErr w:type="spellEnd"/>
            <w:r w:rsidRPr="00955774"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55774">
              <w:rPr>
                <w:color w:val="auto"/>
                <w:sz w:val="20"/>
                <w:szCs w:val="20"/>
                <w:lang w:val="uk-UA"/>
              </w:rPr>
              <w:t>тізімінде</w:t>
            </w:r>
            <w:proofErr w:type="spellEnd"/>
          </w:p>
          <w:p w14:paraId="2FC38ECF" w14:textId="7BDDA83F" w:rsidR="00A600B8" w:rsidRPr="00040B47" w:rsidRDefault="00A600B8" w:rsidP="00A600B8">
            <w:pPr>
              <w:jc w:val="center"/>
              <w:rPr>
                <w:sz w:val="24"/>
                <w:szCs w:val="24"/>
                <w:lang w:val="kk-KZ" w:eastAsia="ko-KR"/>
              </w:rPr>
            </w:pPr>
            <w:r w:rsidRPr="00955774">
              <w:rPr>
                <w:color w:val="auto"/>
                <w:sz w:val="20"/>
                <w:szCs w:val="20"/>
                <w:lang w:val="kk-KZ"/>
              </w:rPr>
              <w:t>3</w:t>
            </w:r>
            <w:r w:rsidRPr="00955774">
              <w:rPr>
                <w:color w:val="auto"/>
                <w:sz w:val="20"/>
                <w:szCs w:val="20"/>
              </w:rPr>
              <w:t>. В списках изданий, рекомендованных КОКСНВО РК</w:t>
            </w:r>
          </w:p>
        </w:tc>
      </w:tr>
      <w:tr w:rsidR="00A600B8" w:rsidRPr="00C56913" w14:paraId="6EF5E621" w14:textId="77777777" w:rsidTr="00112284">
        <w:trPr>
          <w:trHeight w:val="694"/>
        </w:trPr>
        <w:tc>
          <w:tcPr>
            <w:tcW w:w="426" w:type="dxa"/>
            <w:vAlign w:val="center"/>
          </w:tcPr>
          <w:p w14:paraId="6C27B0D8" w14:textId="123167DF" w:rsidR="00A600B8" w:rsidRPr="00040B47" w:rsidRDefault="00A600B8" w:rsidP="00B41B66">
            <w:pPr>
              <w:pStyle w:val="a5"/>
              <w:ind w:left="0"/>
            </w:pPr>
            <w:r w:rsidRPr="00040B47">
              <w:t>1</w:t>
            </w:r>
          </w:p>
        </w:tc>
        <w:tc>
          <w:tcPr>
            <w:tcW w:w="4394" w:type="dxa"/>
          </w:tcPr>
          <w:p w14:paraId="49B84B4D" w14:textId="0C6A8EBC" w:rsidR="00A600B8" w:rsidRPr="00040B47" w:rsidRDefault="00A600B8" w:rsidP="00B41B66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Determination of </w:t>
            </w:r>
            <w:r w:rsidRPr="00040B47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Helicobacter pylori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by ELISA: single-center experience</w:t>
            </w:r>
          </w:p>
        </w:tc>
        <w:tc>
          <w:tcPr>
            <w:tcW w:w="1984" w:type="dxa"/>
          </w:tcPr>
          <w:p w14:paraId="3E2D9420" w14:textId="6EF28907" w:rsidR="00A600B8" w:rsidRPr="00040B47" w:rsidRDefault="00A600B8" w:rsidP="00B41B66">
            <w:pPr>
              <w:rPr>
                <w:b w:val="0"/>
                <w:color w:val="auto"/>
                <w:sz w:val="24"/>
                <w:szCs w:val="24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536" w:type="dxa"/>
          </w:tcPr>
          <w:p w14:paraId="697FBD5D" w14:textId="77777777" w:rsidR="00A600B8" w:rsidRPr="00040B47" w:rsidRDefault="00A600B8" w:rsidP="001E7F20">
            <w:pPr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. 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 – № 2(98).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–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2020.– P.85-89.</w:t>
            </w:r>
          </w:p>
          <w:p w14:paraId="75987094" w14:textId="6490814F" w:rsidR="00A600B8" w:rsidRPr="00040B47" w:rsidRDefault="00DE3FCB" w:rsidP="00B41B66">
            <w:pPr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hyperlink r:id="rId12" w:history="1">
              <w:r w:rsidR="00A600B8" w:rsidRPr="00040B47">
                <w:rPr>
                  <w:rStyle w:val="a3"/>
                  <w:b w:val="0"/>
                  <w:sz w:val="24"/>
                  <w:szCs w:val="24"/>
                  <w:lang w:val="en-US"/>
                </w:rPr>
                <w:t>https://doi.org/10.31489/2020bmg2/85-89</w:t>
              </w:r>
            </w:hyperlink>
          </w:p>
        </w:tc>
        <w:tc>
          <w:tcPr>
            <w:tcW w:w="993" w:type="dxa"/>
          </w:tcPr>
          <w:p w14:paraId="7423DF9D" w14:textId="16BD9C74" w:rsidR="00A600B8" w:rsidRPr="00040B47" w:rsidRDefault="00A600B8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0,25</w:t>
            </w:r>
          </w:p>
        </w:tc>
        <w:tc>
          <w:tcPr>
            <w:tcW w:w="3260" w:type="dxa"/>
          </w:tcPr>
          <w:p w14:paraId="1F4681FF" w14:textId="0327BF13" w:rsidR="00A600B8" w:rsidRPr="00040B47" w:rsidRDefault="00A600B8" w:rsidP="00B41B66">
            <w:pPr>
              <w:rPr>
                <w:rStyle w:val="name"/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rStyle w:val="name"/>
                <w:b w:val="0"/>
                <w:color w:val="auto"/>
                <w:sz w:val="24"/>
                <w:szCs w:val="24"/>
                <w:lang w:val="en-US"/>
              </w:rPr>
              <w:t xml:space="preserve">L.G. </w:t>
            </w:r>
            <w:proofErr w:type="spellStart"/>
            <w:r w:rsidRPr="00040B47">
              <w:rPr>
                <w:rStyle w:val="name"/>
                <w:b w:val="0"/>
                <w:color w:val="auto"/>
                <w:sz w:val="24"/>
                <w:szCs w:val="24"/>
                <w:lang w:val="en-US"/>
              </w:rPr>
              <w:t>Bakyt</w:t>
            </w:r>
            <w:proofErr w:type="spellEnd"/>
          </w:p>
        </w:tc>
      </w:tr>
      <w:tr w:rsidR="00A600B8" w:rsidRPr="001C135F" w14:paraId="002DD30F" w14:textId="77777777" w:rsidTr="00112284">
        <w:trPr>
          <w:trHeight w:val="706"/>
        </w:trPr>
        <w:tc>
          <w:tcPr>
            <w:tcW w:w="426" w:type="dxa"/>
            <w:vAlign w:val="center"/>
          </w:tcPr>
          <w:p w14:paraId="66D681A0" w14:textId="77777777" w:rsidR="00A600B8" w:rsidRPr="00040B47" w:rsidRDefault="00A600B8" w:rsidP="00B41B66">
            <w:pPr>
              <w:pStyle w:val="a5"/>
              <w:ind w:left="0"/>
            </w:pPr>
            <w:r w:rsidRPr="00040B47">
              <w:t>2</w:t>
            </w:r>
          </w:p>
        </w:tc>
        <w:tc>
          <w:tcPr>
            <w:tcW w:w="4394" w:type="dxa"/>
          </w:tcPr>
          <w:p w14:paraId="4E37BA08" w14:textId="6A187550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Assessment of water-holding capacity of leaves of </w:t>
            </w:r>
            <w:proofErr w:type="spellStart"/>
            <w:r w:rsidRPr="00040B47">
              <w:rPr>
                <w:b w:val="0"/>
                <w:i/>
                <w:color w:val="000000" w:themeColor="text1"/>
                <w:sz w:val="24"/>
                <w:szCs w:val="24"/>
                <w:lang w:val="en-US"/>
              </w:rPr>
              <w:t>Armeniaca</w:t>
            </w:r>
            <w:proofErr w:type="spellEnd"/>
            <w:r w:rsidRPr="00040B47">
              <w:rPr>
                <w:b w:val="0"/>
                <w:i/>
                <w:color w:val="000000" w:themeColor="text1"/>
                <w:sz w:val="24"/>
                <w:szCs w:val="24"/>
                <w:lang w:val="en-US"/>
              </w:rPr>
              <w:t xml:space="preserve"> vulgaris Lam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. in the conditions of the </w:t>
            </w:r>
            <w:proofErr w:type="spellStart"/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>Zhezkazgan</w:t>
            </w:r>
            <w:proofErr w:type="spellEnd"/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 region (the Central </w:t>
            </w:r>
            <w:proofErr w:type="spellStart"/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>Kazakstan</w:t>
            </w:r>
            <w:proofErr w:type="spellEnd"/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1984" w:type="dxa"/>
          </w:tcPr>
          <w:p w14:paraId="57C5E694" w14:textId="13AA4F34" w:rsidR="00A600B8" w:rsidRPr="00040B47" w:rsidRDefault="00A600B8" w:rsidP="00B41B66">
            <w:pPr>
              <w:rPr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536" w:type="dxa"/>
          </w:tcPr>
          <w:p w14:paraId="475AC1B7" w14:textId="77777777" w:rsidR="00A600B8" w:rsidRPr="00040B47" w:rsidRDefault="00A600B8" w:rsidP="00B41B66">
            <w:pPr>
              <w:jc w:val="both"/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kk-KZ" w:eastAsia="en-US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</w:t>
            </w:r>
            <w:proofErr w:type="gramStart"/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en-US" w:eastAsia="en-US"/>
              </w:rPr>
              <w:t>.-</w:t>
            </w:r>
            <w:proofErr w:type="gramEnd"/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en-US" w:eastAsia="en-US"/>
              </w:rPr>
              <w:t xml:space="preserve"> №3(103)</w:t>
            </w:r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en-US" w:eastAsia="en-US"/>
              </w:rPr>
              <w:t>2021</w:t>
            </w:r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rFonts w:eastAsiaTheme="minorHAnsi"/>
                <w:b w:val="0"/>
                <w:color w:val="000000" w:themeColor="text1"/>
                <w:sz w:val="24"/>
                <w:szCs w:val="24"/>
                <w:lang w:val="kk-KZ" w:eastAsia="en-US"/>
              </w:rPr>
              <w:t>.49-56.</w:t>
            </w:r>
          </w:p>
          <w:p w14:paraId="5E2B90F5" w14:textId="08AAA618" w:rsidR="00A600B8" w:rsidRPr="00040B47" w:rsidRDefault="00DE3FCB" w:rsidP="00B41B66">
            <w:pPr>
              <w:rPr>
                <w:sz w:val="24"/>
                <w:szCs w:val="24"/>
                <w:lang w:val="kk-KZ" w:eastAsia="ko-KR"/>
              </w:rPr>
            </w:pPr>
            <w:hyperlink r:id="rId13" w:history="1">
              <w:r w:rsidR="00A600B8" w:rsidRPr="00040B47">
                <w:rPr>
                  <w:rStyle w:val="a3"/>
                  <w:b w:val="0"/>
                  <w:sz w:val="24"/>
                  <w:szCs w:val="24"/>
                  <w:shd w:val="clear" w:color="auto" w:fill="FFFFFF"/>
                </w:rPr>
                <w:t>https://doi.org/10.31489/2021bmg3/49-56</w:t>
              </w:r>
            </w:hyperlink>
          </w:p>
        </w:tc>
        <w:tc>
          <w:tcPr>
            <w:tcW w:w="993" w:type="dxa"/>
          </w:tcPr>
          <w:p w14:paraId="4864F500" w14:textId="60696F29" w:rsidR="00A600B8" w:rsidRPr="00040B47" w:rsidRDefault="00A600B8" w:rsidP="00040B47">
            <w:pPr>
              <w:jc w:val="center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0,4</w:t>
            </w:r>
          </w:p>
        </w:tc>
        <w:tc>
          <w:tcPr>
            <w:tcW w:w="3260" w:type="dxa"/>
          </w:tcPr>
          <w:p w14:paraId="6417CD5A" w14:textId="06A68CC2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Ishmuratova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M. Y.,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Matveev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Tleukenova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S.,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Musina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, R.</w:t>
            </w:r>
          </w:p>
        </w:tc>
      </w:tr>
      <w:tr w:rsidR="00A600B8" w:rsidRPr="001C135F" w14:paraId="728FFAD8" w14:textId="77777777" w:rsidTr="00112284">
        <w:tc>
          <w:tcPr>
            <w:tcW w:w="426" w:type="dxa"/>
            <w:vAlign w:val="center"/>
          </w:tcPr>
          <w:p w14:paraId="7906A65C" w14:textId="77777777" w:rsidR="00A600B8" w:rsidRPr="00040B47" w:rsidRDefault="00A600B8" w:rsidP="00B41B66">
            <w:pPr>
              <w:pStyle w:val="a5"/>
              <w:ind w:left="0"/>
            </w:pPr>
            <w:r w:rsidRPr="00040B47">
              <w:t>3</w:t>
            </w:r>
          </w:p>
        </w:tc>
        <w:tc>
          <w:tcPr>
            <w:tcW w:w="4394" w:type="dxa"/>
          </w:tcPr>
          <w:p w14:paraId="0F29154E" w14:textId="47596CF5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r w:rsidRPr="00040B47">
              <w:rPr>
                <w:b w:val="0"/>
                <w:color w:val="000000" w:themeColor="text1"/>
                <w:sz w:val="24"/>
                <w:szCs w:val="24"/>
                <w:lang w:val="en-US"/>
              </w:rPr>
              <w:t xml:space="preserve">Development of cryopreservation methods of seed of </w:t>
            </w:r>
            <w:proofErr w:type="spellStart"/>
            <w:r w:rsidRPr="00040B47">
              <w:rPr>
                <w:b w:val="0"/>
                <w:i/>
                <w:iCs/>
                <w:color w:val="000000" w:themeColor="text1"/>
                <w:sz w:val="24"/>
                <w:szCs w:val="24"/>
                <w:lang w:val="en-US"/>
              </w:rPr>
              <w:t>Nepeta</w:t>
            </w:r>
            <w:proofErr w:type="spellEnd"/>
            <w:r w:rsidRPr="00040B47">
              <w:rPr>
                <w:b w:val="0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0B47">
              <w:rPr>
                <w:b w:val="0"/>
                <w:i/>
                <w:iCs/>
                <w:color w:val="000000" w:themeColor="text1"/>
                <w:sz w:val="24"/>
                <w:szCs w:val="24"/>
                <w:lang w:val="en-US"/>
              </w:rPr>
              <w:t>cataria</w:t>
            </w:r>
            <w:proofErr w:type="spellEnd"/>
          </w:p>
        </w:tc>
        <w:tc>
          <w:tcPr>
            <w:tcW w:w="1984" w:type="dxa"/>
          </w:tcPr>
          <w:p w14:paraId="7B8A4E0E" w14:textId="07AD4CDE" w:rsidR="00A600B8" w:rsidRPr="00040B47" w:rsidRDefault="00A600B8" w:rsidP="00B41B66">
            <w:pPr>
              <w:rPr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536" w:type="dxa"/>
          </w:tcPr>
          <w:p w14:paraId="7FC66BB5" w14:textId="77777777" w:rsidR="00A600B8" w:rsidRPr="00040B47" w:rsidRDefault="00A600B8" w:rsidP="00B41B66">
            <w:pPr>
              <w:jc w:val="both"/>
              <w:rPr>
                <w:b w:val="0"/>
                <w:color w:val="000000" w:themeColor="text1"/>
                <w:sz w:val="24"/>
                <w:szCs w:val="24"/>
                <w:lang w:val="en-US" w:eastAsia="en-US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Biology.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  <w:t xml:space="preserve">- 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en-US" w:eastAsia="en-US"/>
              </w:rPr>
              <w:t>№ 2(102)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en-US" w:eastAsia="en-US"/>
              </w:rPr>
              <w:t>2021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  <w:t>.37-42</w:t>
            </w:r>
          </w:p>
          <w:p w14:paraId="03E16673" w14:textId="14392D4B" w:rsidR="00A600B8" w:rsidRPr="00040B47" w:rsidRDefault="00DE3FCB" w:rsidP="00B41B66">
            <w:pPr>
              <w:rPr>
                <w:sz w:val="24"/>
                <w:szCs w:val="24"/>
                <w:lang w:val="kk-KZ" w:eastAsia="ko-KR"/>
              </w:rPr>
            </w:pPr>
            <w:hyperlink r:id="rId14" w:history="1">
              <w:r w:rsidR="00A600B8" w:rsidRPr="00040B47">
                <w:rPr>
                  <w:rStyle w:val="a3"/>
                  <w:b w:val="0"/>
                  <w:sz w:val="24"/>
                  <w:szCs w:val="24"/>
                  <w:shd w:val="clear" w:color="auto" w:fill="FFFFFF"/>
                </w:rPr>
                <w:t>https://doi.org/10.31489/2021bmg2/2021-06-30</w:t>
              </w:r>
            </w:hyperlink>
          </w:p>
        </w:tc>
        <w:tc>
          <w:tcPr>
            <w:tcW w:w="993" w:type="dxa"/>
          </w:tcPr>
          <w:p w14:paraId="79240AE3" w14:textId="7B9867BA" w:rsidR="00A600B8" w:rsidRPr="00040B47" w:rsidRDefault="00A600B8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0,3</w:t>
            </w:r>
          </w:p>
        </w:tc>
        <w:tc>
          <w:tcPr>
            <w:tcW w:w="3260" w:type="dxa"/>
          </w:tcPr>
          <w:p w14:paraId="239DAA03" w14:textId="3E72ABFE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Ishmuratova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M.,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Baigarayev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D.,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Tleukenova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S.,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Gavrilkova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E.,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Ramasanov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, A.</w:t>
            </w:r>
          </w:p>
        </w:tc>
      </w:tr>
      <w:tr w:rsidR="00A600B8" w:rsidRPr="00C56913" w14:paraId="345772B7" w14:textId="77777777" w:rsidTr="00112284">
        <w:trPr>
          <w:trHeight w:val="679"/>
        </w:trPr>
        <w:tc>
          <w:tcPr>
            <w:tcW w:w="426" w:type="dxa"/>
            <w:vAlign w:val="center"/>
          </w:tcPr>
          <w:p w14:paraId="189734CB" w14:textId="77777777" w:rsidR="00A600B8" w:rsidRPr="00040B47" w:rsidRDefault="00A600B8" w:rsidP="00B41B66">
            <w:pPr>
              <w:pStyle w:val="a5"/>
              <w:ind w:left="0"/>
            </w:pPr>
            <w:r w:rsidRPr="00040B47">
              <w:t>4</w:t>
            </w:r>
          </w:p>
        </w:tc>
        <w:tc>
          <w:tcPr>
            <w:tcW w:w="4394" w:type="dxa"/>
          </w:tcPr>
          <w:p w14:paraId="7BD12131" w14:textId="4CB5C640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Vitamin D and its influence on human immune system</w:t>
            </w:r>
          </w:p>
        </w:tc>
        <w:tc>
          <w:tcPr>
            <w:tcW w:w="1984" w:type="dxa"/>
          </w:tcPr>
          <w:p w14:paraId="2EDD9E0B" w14:textId="1E6AA55C" w:rsidR="00A600B8" w:rsidRPr="00040B47" w:rsidRDefault="00A600B8" w:rsidP="00B41B66">
            <w:pPr>
              <w:rPr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536" w:type="dxa"/>
          </w:tcPr>
          <w:p w14:paraId="0704E491" w14:textId="13BDF054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</w:t>
            </w:r>
            <w:proofErr w:type="gramStart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.–</w:t>
            </w:r>
            <w:proofErr w:type="gramEnd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 №2(106)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2022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.34-45. </w:t>
            </w:r>
            <w:hyperlink r:id="rId15" w:history="1">
              <w:r w:rsidRPr="00040B47">
                <w:rPr>
                  <w:rStyle w:val="a3"/>
                  <w:b w:val="0"/>
                  <w:bCs/>
                  <w:sz w:val="24"/>
                  <w:szCs w:val="24"/>
                  <w:shd w:val="clear" w:color="auto" w:fill="FFFFFF"/>
                </w:rPr>
                <w:t>https://doi.org/10.31489/2022bmg2/34-45</w:t>
              </w:r>
            </w:hyperlink>
          </w:p>
        </w:tc>
        <w:tc>
          <w:tcPr>
            <w:tcW w:w="993" w:type="dxa"/>
          </w:tcPr>
          <w:p w14:paraId="61C1369C" w14:textId="0DB62137" w:rsidR="00A600B8" w:rsidRPr="00040B47" w:rsidRDefault="00A600B8" w:rsidP="00040B47">
            <w:pPr>
              <w:jc w:val="center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0,7</w:t>
            </w:r>
          </w:p>
        </w:tc>
        <w:tc>
          <w:tcPr>
            <w:tcW w:w="3260" w:type="dxa"/>
          </w:tcPr>
          <w:p w14:paraId="503D0DFB" w14:textId="77777777" w:rsidR="00A600B8" w:rsidRPr="00040B47" w:rsidRDefault="00A600B8" w:rsidP="00B41B6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b w:val="0"/>
                <w:color w:val="auto"/>
                <w:sz w:val="24"/>
                <w:szCs w:val="24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 xml:space="preserve">A.A.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Arystanbay</w:t>
            </w:r>
            <w:proofErr w:type="spellEnd"/>
          </w:p>
          <w:p w14:paraId="514E46CD" w14:textId="77777777" w:rsidR="00A600B8" w:rsidRPr="00040B47" w:rsidRDefault="00A600B8" w:rsidP="00B41B6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b w:val="0"/>
                <w:color w:val="auto"/>
                <w:sz w:val="24"/>
                <w:szCs w:val="24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 xml:space="preserve">V.O.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Klunnaya</w:t>
            </w:r>
            <w:proofErr w:type="spellEnd"/>
          </w:p>
          <w:p w14:paraId="18DEBF23" w14:textId="109904FA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</w:p>
        </w:tc>
      </w:tr>
      <w:tr w:rsidR="00A600B8" w:rsidRPr="001C135F" w14:paraId="14DB5CBD" w14:textId="77777777" w:rsidTr="00112284">
        <w:trPr>
          <w:trHeight w:val="846"/>
        </w:trPr>
        <w:tc>
          <w:tcPr>
            <w:tcW w:w="426" w:type="dxa"/>
            <w:vAlign w:val="center"/>
          </w:tcPr>
          <w:p w14:paraId="19D89785" w14:textId="77777777" w:rsidR="00A600B8" w:rsidRPr="00040B47" w:rsidRDefault="00A600B8" w:rsidP="00B41B66">
            <w:pPr>
              <w:pStyle w:val="a5"/>
              <w:ind w:left="0"/>
            </w:pPr>
            <w:r w:rsidRPr="00040B47">
              <w:t>5</w:t>
            </w:r>
          </w:p>
        </w:tc>
        <w:tc>
          <w:tcPr>
            <w:tcW w:w="4394" w:type="dxa"/>
          </w:tcPr>
          <w:p w14:paraId="25399645" w14:textId="5CEFA191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Study of the influence of some physical factors on the viability of seeds of </w:t>
            </w:r>
            <w:proofErr w:type="spellStart"/>
            <w:r w:rsidRPr="00040B47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Echinaceae</w:t>
            </w:r>
            <w:proofErr w:type="spellEnd"/>
            <w:r w:rsidRPr="00040B47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0B47">
              <w:rPr>
                <w:b w:val="0"/>
                <w:i/>
                <w:iCs/>
                <w:color w:val="auto"/>
                <w:sz w:val="24"/>
                <w:szCs w:val="24"/>
                <w:lang w:val="en-US"/>
              </w:rPr>
              <w:t>pallida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variety «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Lebedushka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4" w:type="dxa"/>
          </w:tcPr>
          <w:p w14:paraId="09130A17" w14:textId="7C56838C" w:rsidR="00A600B8" w:rsidRPr="00040B47" w:rsidRDefault="00A600B8" w:rsidP="00B41B66">
            <w:pPr>
              <w:jc w:val="both"/>
              <w:rPr>
                <w:sz w:val="24"/>
                <w:szCs w:val="24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536" w:type="dxa"/>
          </w:tcPr>
          <w:p w14:paraId="63032BCE" w14:textId="77777777" w:rsidR="00A600B8" w:rsidRPr="00040B47" w:rsidRDefault="00A600B8" w:rsidP="00DC695F">
            <w:pPr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</w:t>
            </w:r>
            <w:proofErr w:type="gramStart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.–</w:t>
            </w:r>
            <w:proofErr w:type="gramEnd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 №4(112)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2023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>.42-48.</w:t>
            </w:r>
          </w:p>
          <w:p w14:paraId="3A76C882" w14:textId="5985AA02" w:rsidR="0019595F" w:rsidRPr="0019595F" w:rsidRDefault="00DE3FCB" w:rsidP="00B41B66">
            <w:pPr>
              <w:rPr>
                <w:b w:val="0"/>
                <w:color w:val="auto"/>
                <w:sz w:val="24"/>
                <w:szCs w:val="24"/>
                <w:u w:val="single"/>
                <w:lang w:val="en-US"/>
              </w:rPr>
            </w:pPr>
            <w:hyperlink r:id="rId16" w:history="1">
              <w:r w:rsidR="00A600B8" w:rsidRPr="00040B47">
                <w:rPr>
                  <w:rStyle w:val="a3"/>
                  <w:b w:val="0"/>
                  <w:color w:val="auto"/>
                  <w:sz w:val="24"/>
                  <w:szCs w:val="24"/>
                  <w:lang w:val="en-US"/>
                </w:rPr>
                <w:t>https://doi.org/10.31489/2023bmg4/42-48</w:t>
              </w:r>
            </w:hyperlink>
          </w:p>
        </w:tc>
        <w:tc>
          <w:tcPr>
            <w:tcW w:w="993" w:type="dxa"/>
          </w:tcPr>
          <w:p w14:paraId="79F6E6E2" w14:textId="1F24ECBC" w:rsidR="00A600B8" w:rsidRPr="00040B47" w:rsidRDefault="00A600B8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0,4</w:t>
            </w:r>
          </w:p>
        </w:tc>
        <w:tc>
          <w:tcPr>
            <w:tcW w:w="3260" w:type="dxa"/>
          </w:tcPr>
          <w:p w14:paraId="10046D22" w14:textId="316D01D6" w:rsidR="00A600B8" w:rsidRPr="00040B47" w:rsidRDefault="00A600B8" w:rsidP="00B41B66">
            <w:pPr>
              <w:rPr>
                <w:sz w:val="24"/>
                <w:szCs w:val="24"/>
                <w:lang w:val="kk-KZ" w:eastAsia="ko-KR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Gavrilkova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E.,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Tleukenova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S.,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Ramazanov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A., Zhumina 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Seldugayev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</w:rPr>
              <w:t>О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., 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Zinovjev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L.</w:t>
            </w:r>
          </w:p>
        </w:tc>
      </w:tr>
    </w:tbl>
    <w:p w14:paraId="2A7D55AC" w14:textId="77777777" w:rsidR="00DC695F" w:rsidRDefault="00DC695F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10647B39" w14:textId="77777777" w:rsidR="00112284" w:rsidRDefault="00112284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79D8005C" w14:textId="77777777" w:rsidR="00112284" w:rsidRDefault="00112284" w:rsidP="008F4F7B">
      <w:pPr>
        <w:ind w:left="1548" w:firstLine="993"/>
        <w:rPr>
          <w:b w:val="0"/>
          <w:color w:val="auto"/>
          <w:spacing w:val="-1"/>
          <w:sz w:val="24"/>
          <w:szCs w:val="24"/>
          <w:lang w:val="kk-KZ"/>
        </w:rPr>
      </w:pPr>
    </w:p>
    <w:p w14:paraId="0AE7E78A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Соискатель</w:t>
      </w:r>
      <w:r w:rsidRPr="00217666">
        <w:rPr>
          <w:b w:val="0"/>
          <w:color w:val="auto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217666">
        <w:rPr>
          <w:b w:val="0"/>
          <w:color w:val="auto"/>
          <w:sz w:val="24"/>
          <w:szCs w:val="24"/>
          <w:lang w:val="kk-KZ"/>
        </w:rPr>
        <w:tab/>
        <w:t>А.Г. Жумина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</w:p>
    <w:p w14:paraId="7DAA5CB7" w14:textId="77777777" w:rsidR="008F4F7B" w:rsidRPr="00217666" w:rsidRDefault="008F4F7B" w:rsidP="008F4F7B">
      <w:pPr>
        <w:ind w:firstLine="567"/>
        <w:contextualSpacing/>
        <w:jc w:val="both"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Тiзiм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:               </w:t>
      </w:r>
    </w:p>
    <w:p w14:paraId="0BB3D28B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217666">
        <w:rPr>
          <w:b w:val="0"/>
          <w:color w:val="auto"/>
          <w:sz w:val="24"/>
          <w:szCs w:val="24"/>
          <w:lang w:eastAsia="ko-KR"/>
        </w:rPr>
        <w:t>:</w:t>
      </w:r>
    </w:p>
    <w:p w14:paraId="0CA0CDEE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1008D61E" w14:textId="4341EECC" w:rsidR="008F4F7B" w:rsidRPr="00217666" w:rsidRDefault="00B7133F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="008F4F7B" w:rsidRPr="00217666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="008F4F7B" w:rsidRPr="00217666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="008F4F7B" w:rsidRPr="00217666">
        <w:rPr>
          <w:b w:val="0"/>
          <w:color w:val="auto"/>
          <w:sz w:val="24"/>
          <w:szCs w:val="24"/>
          <w:lang w:eastAsia="ko-KR"/>
        </w:rPr>
        <w:t>меңгеруш</w:t>
      </w:r>
      <w:proofErr w:type="gramStart"/>
      <w:r w:rsidR="008F4F7B" w:rsidRPr="00217666">
        <w:rPr>
          <w:b w:val="0"/>
          <w:color w:val="auto"/>
          <w:sz w:val="24"/>
          <w:szCs w:val="24"/>
          <w:lang w:eastAsia="ko-KR"/>
        </w:rPr>
        <w:t>i</w:t>
      </w:r>
      <w:proofErr w:type="gramEnd"/>
      <w:r w:rsidR="008F4F7B" w:rsidRPr="00217666">
        <w:rPr>
          <w:b w:val="0"/>
          <w:color w:val="auto"/>
          <w:sz w:val="24"/>
          <w:szCs w:val="24"/>
          <w:lang w:eastAsia="ko-KR"/>
        </w:rPr>
        <w:t>сi</w:t>
      </w:r>
      <w:proofErr w:type="spellEnd"/>
    </w:p>
    <w:p w14:paraId="3E0AE848" w14:textId="750A34EE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eastAsia="ko-KR"/>
        </w:rPr>
        <w:t xml:space="preserve">Зав. </w:t>
      </w:r>
      <w:r w:rsidR="0013019D">
        <w:rPr>
          <w:b w:val="0"/>
          <w:color w:val="auto"/>
          <w:sz w:val="24"/>
          <w:szCs w:val="24"/>
          <w:lang w:eastAsia="ko-KR"/>
        </w:rPr>
        <w:t>к</w:t>
      </w:r>
      <w:r w:rsidRPr="00217666">
        <w:rPr>
          <w:b w:val="0"/>
          <w:color w:val="auto"/>
          <w:sz w:val="24"/>
          <w:szCs w:val="24"/>
          <w:lang w:eastAsia="ko-KR"/>
        </w:rPr>
        <w:t>афедрой</w:t>
      </w:r>
    </w:p>
    <w:p w14:paraId="437DF284" w14:textId="40F2D4B7" w:rsidR="008F4F7B" w:rsidRPr="00217666" w:rsidRDefault="0013019D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>отаник</w:t>
      </w:r>
      <w:r>
        <w:rPr>
          <w:b w:val="0"/>
          <w:color w:val="auto"/>
          <w:sz w:val="24"/>
          <w:szCs w:val="24"/>
          <w:lang w:val="kk-KZ" w:eastAsia="ko-KR"/>
        </w:rPr>
        <w:t>и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</w:t>
      </w:r>
      <w:r w:rsidR="009705CD">
        <w:rPr>
          <w:b w:val="0"/>
          <w:color w:val="auto"/>
          <w:sz w:val="24"/>
          <w:szCs w:val="24"/>
          <w:lang w:val="kk-KZ" w:eastAsia="ko-KR"/>
        </w:rPr>
        <w:t xml:space="preserve">                               </w:t>
      </w:r>
      <w:r w:rsidR="009705CD">
        <w:rPr>
          <w:b w:val="0"/>
          <w:color w:val="auto"/>
          <w:sz w:val="24"/>
          <w:szCs w:val="24"/>
          <w:lang w:eastAsia="ko-KR"/>
        </w:rPr>
        <w:t>А</w:t>
      </w:r>
      <w:r w:rsidR="009705CD" w:rsidRPr="00955CA2">
        <w:rPr>
          <w:b w:val="0"/>
          <w:color w:val="auto"/>
          <w:sz w:val="24"/>
          <w:szCs w:val="24"/>
          <w:lang w:eastAsia="ko-KR"/>
        </w:rPr>
        <w:t>.</w:t>
      </w:r>
      <w:r w:rsidR="009705CD">
        <w:rPr>
          <w:b w:val="0"/>
          <w:color w:val="auto"/>
          <w:sz w:val="24"/>
          <w:szCs w:val="24"/>
          <w:lang w:val="kk-KZ" w:eastAsia="ko-KR"/>
        </w:rPr>
        <w:t>Т</w:t>
      </w:r>
      <w:r w:rsidR="009705CD"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 w:rsidR="009705CD">
        <w:rPr>
          <w:b w:val="0"/>
          <w:color w:val="auto"/>
          <w:sz w:val="24"/>
          <w:szCs w:val="24"/>
          <w:lang w:val="kk-KZ" w:eastAsia="ko-KR"/>
        </w:rPr>
        <w:t>Нур</w:t>
      </w:r>
      <w:r w:rsidR="009705CD"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51CD7C0E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proofErr w:type="spellStart"/>
      <w:r w:rsidRPr="00217666">
        <w:rPr>
          <w:b w:val="0"/>
          <w:color w:val="auto"/>
          <w:sz w:val="24"/>
          <w:szCs w:val="24"/>
        </w:rPr>
        <w:t>Ғалым</w:t>
      </w:r>
      <w:proofErr w:type="spellEnd"/>
      <w:r w:rsidRPr="00217666">
        <w:rPr>
          <w:b w:val="0"/>
          <w:color w:val="auto"/>
          <w:sz w:val="24"/>
          <w:szCs w:val="24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</w:rPr>
        <w:t>хатшы</w:t>
      </w:r>
      <w:proofErr w:type="spellEnd"/>
      <w:r w:rsidRPr="00217666">
        <w:rPr>
          <w:b w:val="0"/>
          <w:color w:val="auto"/>
          <w:sz w:val="24"/>
          <w:szCs w:val="24"/>
        </w:rPr>
        <w:tab/>
      </w:r>
    </w:p>
    <w:p w14:paraId="531D1793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Ученый секретарь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  <w:t xml:space="preserve">                                                 Н.Е. </w:t>
      </w:r>
      <w:proofErr w:type="spellStart"/>
      <w:r w:rsidRPr="00217666">
        <w:rPr>
          <w:b w:val="0"/>
          <w:color w:val="auto"/>
          <w:sz w:val="24"/>
          <w:szCs w:val="24"/>
        </w:rPr>
        <w:t>Тутинова</w:t>
      </w:r>
      <w:proofErr w:type="spellEnd"/>
    </w:p>
    <w:p w14:paraId="1E1E5139" w14:textId="77777777" w:rsidR="008F4F7B" w:rsidRPr="00217666" w:rsidRDefault="008F4F7B" w:rsidP="008F4F7B">
      <w:pPr>
        <w:ind w:left="5040" w:firstLine="720"/>
        <w:rPr>
          <w:b w:val="0"/>
          <w:color w:val="auto"/>
          <w:sz w:val="24"/>
          <w:lang w:val="kk-KZ"/>
        </w:rPr>
      </w:pPr>
    </w:p>
    <w:p w14:paraId="0C1EC3FD" w14:textId="77777777" w:rsidR="008F4F7B" w:rsidRDefault="008F4F7B" w:rsidP="008F4F7B">
      <w:pPr>
        <w:rPr>
          <w:sz w:val="24"/>
          <w:lang w:val="kk-KZ"/>
        </w:rPr>
      </w:pPr>
    </w:p>
    <w:p w14:paraId="135170F1" w14:textId="77777777" w:rsidR="008F4F7B" w:rsidRDefault="008F4F7B" w:rsidP="008F4F7B">
      <w:pPr>
        <w:rPr>
          <w:sz w:val="24"/>
          <w:lang w:val="kk-KZ"/>
        </w:rPr>
      </w:pPr>
    </w:p>
    <w:p w14:paraId="02624DC1" w14:textId="77777777" w:rsidR="00DC695F" w:rsidRDefault="00DC695F" w:rsidP="008F4F7B">
      <w:pPr>
        <w:rPr>
          <w:sz w:val="24"/>
          <w:lang w:val="kk-KZ"/>
        </w:rPr>
      </w:pPr>
    </w:p>
    <w:p w14:paraId="104D8EB4" w14:textId="77777777" w:rsidR="00DC695F" w:rsidRDefault="00DC695F" w:rsidP="008F4F7B">
      <w:pPr>
        <w:rPr>
          <w:sz w:val="24"/>
          <w:lang w:val="kk-KZ"/>
        </w:rPr>
      </w:pPr>
    </w:p>
    <w:p w14:paraId="0A683B9B" w14:textId="77777777" w:rsidR="00DC695F" w:rsidRDefault="00DC695F" w:rsidP="008F4F7B">
      <w:pPr>
        <w:rPr>
          <w:sz w:val="24"/>
          <w:lang w:val="kk-KZ"/>
        </w:rPr>
      </w:pPr>
    </w:p>
    <w:tbl>
      <w:tblPr>
        <w:tblW w:w="1544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1559"/>
        <w:gridCol w:w="4678"/>
        <w:gridCol w:w="1133"/>
        <w:gridCol w:w="3260"/>
      </w:tblGrid>
      <w:tr w:rsidR="00C544F9" w:rsidRPr="00040B47" w14:paraId="46195C4A" w14:textId="77777777" w:rsidTr="00070BD7">
        <w:tc>
          <w:tcPr>
            <w:tcW w:w="567" w:type="dxa"/>
          </w:tcPr>
          <w:p w14:paraId="53947035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00A1758D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D2762F6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7B0C4ECE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14:paraId="22383F88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62EA0046" w14:textId="77777777" w:rsidR="008F4F7B" w:rsidRPr="00040B47" w:rsidRDefault="008F4F7B" w:rsidP="000B07D6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6</w:t>
            </w:r>
          </w:p>
        </w:tc>
      </w:tr>
      <w:tr w:rsidR="00C544F9" w:rsidRPr="001C135F" w14:paraId="5C1BD597" w14:textId="77777777" w:rsidTr="00070BD7">
        <w:trPr>
          <w:trHeight w:val="870"/>
        </w:trPr>
        <w:tc>
          <w:tcPr>
            <w:tcW w:w="567" w:type="dxa"/>
          </w:tcPr>
          <w:p w14:paraId="37F711FB" w14:textId="77777777" w:rsidR="00C544F9" w:rsidRPr="00040B47" w:rsidRDefault="00C544F9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1C798A40" w14:textId="77777777" w:rsidR="00C544F9" w:rsidRPr="00040B47" w:rsidRDefault="00C544F9" w:rsidP="00B41B66">
            <w:pPr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Morphological and anatomical structure of </w:t>
            </w:r>
            <w:r w:rsidRPr="00040B47">
              <w:rPr>
                <w:b w:val="0"/>
                <w:i/>
                <w:color w:val="auto"/>
                <w:sz w:val="24"/>
                <w:szCs w:val="24"/>
                <w:shd w:val="clear" w:color="auto" w:fill="FFFFFF"/>
                <w:lang w:val="en-US"/>
              </w:rPr>
              <w:t>Rubus saxatilis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leaf</w:t>
            </w:r>
          </w:p>
        </w:tc>
        <w:tc>
          <w:tcPr>
            <w:tcW w:w="1559" w:type="dxa"/>
          </w:tcPr>
          <w:p w14:paraId="4F4A7932" w14:textId="622B0B19" w:rsidR="00C544F9" w:rsidRPr="00040B47" w:rsidRDefault="00C544F9" w:rsidP="00B41B66">
            <w:pPr>
              <w:jc w:val="both"/>
              <w:rPr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678" w:type="dxa"/>
          </w:tcPr>
          <w:p w14:paraId="77185A0A" w14:textId="201DD4EC" w:rsidR="00C544F9" w:rsidRPr="00040B47" w:rsidRDefault="00C544F9" w:rsidP="00DC695F">
            <w:pPr>
              <w:jc w:val="both"/>
              <w:rPr>
                <w:b w:val="0"/>
                <w:color w:val="auto"/>
                <w:sz w:val="24"/>
                <w:szCs w:val="24"/>
                <w:lang w:eastAsia="en-US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-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№ 4(116)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2024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>.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8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>7-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9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>2.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040B47">
                <w:rPr>
                  <w:rStyle w:val="a3"/>
                  <w:b w:val="0"/>
                  <w:color w:val="auto"/>
                  <w:sz w:val="24"/>
                  <w:szCs w:val="24"/>
                  <w:lang w:val="en-US" w:eastAsia="en-US"/>
                </w:rPr>
                <w:t>https://doi.org/10.31489/2024BMG4/87-92</w:t>
              </w:r>
            </w:hyperlink>
          </w:p>
        </w:tc>
        <w:tc>
          <w:tcPr>
            <w:tcW w:w="1133" w:type="dxa"/>
          </w:tcPr>
          <w:p w14:paraId="355DB8A3" w14:textId="669AB326" w:rsidR="00C544F9" w:rsidRPr="00040B47" w:rsidRDefault="00040B47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0,3</w:t>
            </w:r>
          </w:p>
        </w:tc>
        <w:tc>
          <w:tcPr>
            <w:tcW w:w="3260" w:type="dxa"/>
          </w:tcPr>
          <w:p w14:paraId="678107F9" w14:textId="350BACAC" w:rsidR="00C544F9" w:rsidRPr="00040B47" w:rsidRDefault="00C544F9" w:rsidP="000B07D6">
            <w:pPr>
              <w:shd w:val="clear" w:color="auto" w:fill="FFFFFF"/>
              <w:spacing w:before="100" w:beforeAutospacing="1" w:after="100" w:afterAutospacing="1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A.D.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Orazbay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, N.V.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Kipaikina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, S.E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Tulegenova</w:t>
            </w:r>
            <w:proofErr w:type="spellEnd"/>
          </w:p>
        </w:tc>
      </w:tr>
      <w:tr w:rsidR="00C544F9" w:rsidRPr="001C135F" w14:paraId="268CA280" w14:textId="77777777" w:rsidTr="00070BD7">
        <w:tc>
          <w:tcPr>
            <w:tcW w:w="567" w:type="dxa"/>
          </w:tcPr>
          <w:p w14:paraId="32DDDE8B" w14:textId="77777777" w:rsidR="00C544F9" w:rsidRPr="00040B47" w:rsidRDefault="00C544F9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14:paraId="04AF486D" w14:textId="7B8A4343" w:rsidR="00C544F9" w:rsidRPr="00040B47" w:rsidRDefault="00C544F9" w:rsidP="00F660ED">
            <w:pPr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Genotyping of Vitamin-D Receptor (VDR) gene polymorphisms rs7975232, rs1544410, rs731236 and analysis of their association with susceptibility to SARS-CoV-2 among the Kazakh ethnic group </w:t>
            </w:r>
          </w:p>
        </w:tc>
        <w:tc>
          <w:tcPr>
            <w:tcW w:w="1559" w:type="dxa"/>
          </w:tcPr>
          <w:p w14:paraId="537A2D7A" w14:textId="2855B6CB" w:rsidR="00C544F9" w:rsidRPr="00040B47" w:rsidRDefault="00C544F9" w:rsidP="00ED1C76">
            <w:pPr>
              <w:jc w:val="both"/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678" w:type="dxa"/>
          </w:tcPr>
          <w:p w14:paraId="5110E0FC" w14:textId="0F93F5AC" w:rsidR="00C544F9" w:rsidRPr="00040B47" w:rsidRDefault="00C544F9" w:rsidP="00DC695F">
            <w:pPr>
              <w:jc w:val="both"/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Biology. -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№ 3(119)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2025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>.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106–114.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hyperlink r:id="rId18" w:history="1">
              <w:r w:rsidRPr="00040B47">
                <w:rPr>
                  <w:rStyle w:val="a3"/>
                  <w:b w:val="0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https://doi.org/10.31489/2025feb3/106-114</w:t>
              </w:r>
            </w:hyperlink>
          </w:p>
          <w:p w14:paraId="112F7DC9" w14:textId="60757E0F" w:rsidR="00C544F9" w:rsidRPr="00040B47" w:rsidRDefault="00C544F9" w:rsidP="00DD7364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5F9410A" w14:textId="57D7A440" w:rsidR="00C544F9" w:rsidRPr="00040B47" w:rsidRDefault="00040B47" w:rsidP="00040B47">
            <w:pPr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0,5</w:t>
            </w:r>
          </w:p>
        </w:tc>
        <w:tc>
          <w:tcPr>
            <w:tcW w:w="3260" w:type="dxa"/>
          </w:tcPr>
          <w:p w14:paraId="2640FF3E" w14:textId="62A6BA14" w:rsidR="00C544F9" w:rsidRPr="00040B47" w:rsidRDefault="00C544F9" w:rsidP="00B41B66">
            <w:pPr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Protas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V.,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Pogossyan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 , G., Li, C., 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Bisseneva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, A.</w:t>
            </w:r>
          </w:p>
        </w:tc>
      </w:tr>
      <w:tr w:rsidR="00C544F9" w:rsidRPr="001C135F" w14:paraId="4D02BC3D" w14:textId="77777777" w:rsidTr="00070BD7">
        <w:tc>
          <w:tcPr>
            <w:tcW w:w="567" w:type="dxa"/>
          </w:tcPr>
          <w:p w14:paraId="7C42CC15" w14:textId="77777777" w:rsidR="00C544F9" w:rsidRPr="00040B47" w:rsidRDefault="00C544F9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14:paraId="299C3BB0" w14:textId="02436165" w:rsidR="00C544F9" w:rsidRPr="00040B47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Assessment of the cytotoxic activity of </w:t>
            </w:r>
            <w:proofErr w:type="spellStart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humates</w:t>
            </w:r>
            <w:proofErr w:type="spellEnd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 produced by «</w:t>
            </w:r>
            <w:proofErr w:type="spellStart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Shubarkol</w:t>
            </w:r>
            <w:proofErr w:type="spellEnd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>Komir</w:t>
            </w:r>
            <w:proofErr w:type="spellEnd"/>
            <w:r w:rsidRPr="00040B47"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  <w:t xml:space="preserve">» JSC </w:t>
            </w:r>
          </w:p>
        </w:tc>
        <w:tc>
          <w:tcPr>
            <w:tcW w:w="1559" w:type="dxa"/>
          </w:tcPr>
          <w:p w14:paraId="69AAA4BA" w14:textId="7B52551F" w:rsidR="00C544F9" w:rsidRPr="00040B47" w:rsidRDefault="00C544F9" w:rsidP="00B41B66">
            <w:pPr>
              <w:jc w:val="both"/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678" w:type="dxa"/>
          </w:tcPr>
          <w:p w14:paraId="4CB9676D" w14:textId="7FC18F45" w:rsidR="00C544F9" w:rsidRPr="00040B47" w:rsidRDefault="00C544F9" w:rsidP="00DC695F">
            <w:pPr>
              <w:shd w:val="clear" w:color="auto" w:fill="FFFFFF"/>
              <w:rPr>
                <w:b w:val="0"/>
                <w:bCs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Fundamental and Experimental Biology. -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№ 1(121)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2026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 xml:space="preserve">. – </w:t>
            </w:r>
            <w:r w:rsidRPr="00040B47">
              <w:rPr>
                <w:b w:val="0"/>
                <w:color w:val="auto"/>
                <w:sz w:val="24"/>
                <w:szCs w:val="24"/>
                <w:lang w:val="en-US" w:eastAsia="en-US"/>
              </w:rPr>
              <w:t>P</w:t>
            </w:r>
            <w:r w:rsidRPr="00040B47">
              <w:rPr>
                <w:b w:val="0"/>
                <w:color w:val="auto"/>
                <w:sz w:val="24"/>
                <w:szCs w:val="24"/>
                <w:lang w:val="kk-KZ" w:eastAsia="en-US"/>
              </w:rPr>
              <w:t>.</w:t>
            </w:r>
            <w:r w:rsidRPr="00040B47"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  <w:t>114-122.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hyperlink r:id="rId19" w:history="1">
              <w:r w:rsidRPr="00040B47">
                <w:rPr>
                  <w:rStyle w:val="a3"/>
                  <w:b w:val="0"/>
                  <w:bCs/>
                  <w:color w:val="auto"/>
                  <w:sz w:val="24"/>
                  <w:szCs w:val="24"/>
                  <w:lang w:val="en-US"/>
                </w:rPr>
                <w:t>https://doi.org/10.31489/2026feb1/114-122</w:t>
              </w:r>
            </w:hyperlink>
          </w:p>
          <w:p w14:paraId="527E72F3" w14:textId="7CE5F5B4" w:rsidR="00C544F9" w:rsidRPr="00040B47" w:rsidRDefault="00C544F9" w:rsidP="00DD7364">
            <w:pPr>
              <w:jc w:val="center"/>
              <w:rPr>
                <w:b w:val="0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80CA606" w14:textId="06C5173A" w:rsidR="00C544F9" w:rsidRPr="00040B47" w:rsidRDefault="00040B47" w:rsidP="00040B47">
            <w:pPr>
              <w:shd w:val="clear" w:color="auto" w:fill="FFFFFF"/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0,5</w:t>
            </w:r>
          </w:p>
        </w:tc>
        <w:tc>
          <w:tcPr>
            <w:tcW w:w="3260" w:type="dxa"/>
          </w:tcPr>
          <w:p w14:paraId="784A1489" w14:textId="25F35DA1" w:rsidR="00C544F9" w:rsidRPr="00A600B8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A600B8"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  <w:t>Orazbay A.D., Martynova Y.N., Abyurov A.Zh., Safronova I.A., Kulandin M.P., Jexembayeva D.M.</w:t>
            </w:r>
          </w:p>
        </w:tc>
      </w:tr>
      <w:tr w:rsidR="00C544F9" w:rsidRPr="001C135F" w14:paraId="7A3E5F02" w14:textId="77777777" w:rsidTr="00070BD7">
        <w:tc>
          <w:tcPr>
            <w:tcW w:w="567" w:type="dxa"/>
          </w:tcPr>
          <w:p w14:paraId="51EF1DCA" w14:textId="509193C9" w:rsidR="00C544F9" w:rsidRPr="00040B47" w:rsidRDefault="00C544F9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  <w:lang w:val="en-US"/>
              </w:rPr>
              <w:t>9</w:t>
            </w:r>
          </w:p>
        </w:tc>
        <w:tc>
          <w:tcPr>
            <w:tcW w:w="4252" w:type="dxa"/>
          </w:tcPr>
          <w:p w14:paraId="5D56ACCA" w14:textId="7BDF645A" w:rsidR="00C544F9" w:rsidRPr="00040B47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Қатерлі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аурулардың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болжаушыларын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анықтау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үшін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онкологиядағы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раман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спектроскопиясы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: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әдебиетке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</w:rPr>
              <w:t>шолу</w:t>
            </w:r>
            <w:proofErr w:type="spellEnd"/>
          </w:p>
        </w:tc>
        <w:tc>
          <w:tcPr>
            <w:tcW w:w="1559" w:type="dxa"/>
          </w:tcPr>
          <w:p w14:paraId="612FBC7D" w14:textId="20987C20" w:rsidR="00C544F9" w:rsidRPr="00040B47" w:rsidRDefault="00C544F9" w:rsidP="00B41B66">
            <w:pPr>
              <w:jc w:val="both"/>
              <w:rPr>
                <w:b w:val="0"/>
                <w:color w:val="auto"/>
                <w:sz w:val="24"/>
                <w:szCs w:val="24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678" w:type="dxa"/>
          </w:tcPr>
          <w:p w14:paraId="135B14D8" w14:textId="77777777" w:rsidR="00C544F9" w:rsidRPr="00040B47" w:rsidRDefault="00C544F9" w:rsidP="00DC695F">
            <w:pPr>
              <w:shd w:val="clear" w:color="auto" w:fill="FFFFFF"/>
              <w:rPr>
                <w:b w:val="0"/>
                <w:color w:val="auto"/>
                <w:sz w:val="24"/>
                <w:szCs w:val="24"/>
              </w:rPr>
            </w:pPr>
            <w:r w:rsidRPr="00040B47">
              <w:rPr>
                <w:b w:val="0"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Eurasian Journal of Oncology and Radiology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. -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№2 (76)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. –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2025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-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 xml:space="preserve"> Р.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141-146</w:t>
            </w:r>
          </w:p>
          <w:p w14:paraId="7F5EF1F4" w14:textId="283B4DC7" w:rsidR="00C544F9" w:rsidRPr="00040B47" w:rsidRDefault="00DE3FCB" w:rsidP="00DC695F">
            <w:pPr>
              <w:shd w:val="clear" w:color="auto" w:fill="FFFFFF"/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hyperlink r:id="rId20" w:history="1">
              <w:r w:rsidR="00C544F9" w:rsidRPr="00040B47">
                <w:rPr>
                  <w:rStyle w:val="a3"/>
                  <w:b w:val="0"/>
                  <w:color w:val="auto"/>
                  <w:sz w:val="24"/>
                  <w:szCs w:val="24"/>
                  <w:shd w:val="clear" w:color="auto" w:fill="FFFFFF"/>
                </w:rPr>
                <w:t>https://doi.org/10.52532/2521-6414-2025-2-76-495</w:t>
              </w:r>
            </w:hyperlink>
          </w:p>
        </w:tc>
        <w:tc>
          <w:tcPr>
            <w:tcW w:w="1133" w:type="dxa"/>
          </w:tcPr>
          <w:p w14:paraId="78752914" w14:textId="5218B5BB" w:rsidR="00C544F9" w:rsidRPr="00040B47" w:rsidRDefault="00040B47" w:rsidP="00040B47">
            <w:pPr>
              <w:shd w:val="clear" w:color="auto" w:fill="FFFFFF"/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0,3</w:t>
            </w:r>
          </w:p>
        </w:tc>
        <w:tc>
          <w:tcPr>
            <w:tcW w:w="3260" w:type="dxa"/>
          </w:tcPr>
          <w:p w14:paraId="41B5E5D1" w14:textId="70909D79" w:rsidR="00C544F9" w:rsidRPr="00B41B66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B41B66">
              <w:rPr>
                <w:b w:val="0"/>
                <w:color w:val="auto"/>
                <w:sz w:val="24"/>
                <w:szCs w:val="24"/>
                <w:lang w:val="kk-KZ"/>
              </w:rPr>
              <w:t>Ұ.Қ. Сағынғали, Қ.Т. Шакеев, А.К. Зейниденов, Д.В. Шестаков</w:t>
            </w:r>
          </w:p>
        </w:tc>
      </w:tr>
      <w:tr w:rsidR="00C544F9" w:rsidRPr="001C135F" w14:paraId="0E9D082B" w14:textId="77777777" w:rsidTr="00070BD7">
        <w:tc>
          <w:tcPr>
            <w:tcW w:w="567" w:type="dxa"/>
          </w:tcPr>
          <w:p w14:paraId="4A20BDC3" w14:textId="4419C4D6" w:rsidR="00C544F9" w:rsidRPr="00040B47" w:rsidRDefault="00C544F9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 w:rsidRPr="00040B47">
              <w:rPr>
                <w:b w:val="0"/>
                <w:color w:val="auto"/>
                <w:spacing w:val="-1"/>
                <w:sz w:val="24"/>
                <w:szCs w:val="24"/>
                <w:lang w:val="en-US"/>
              </w:rPr>
              <w:t>10</w:t>
            </w:r>
          </w:p>
        </w:tc>
        <w:tc>
          <w:tcPr>
            <w:tcW w:w="4252" w:type="dxa"/>
          </w:tcPr>
          <w:p w14:paraId="651CC438" w14:textId="2BA10E33" w:rsidR="00C544F9" w:rsidRPr="00040B47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Synthesis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acylalkylpyrazoles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of and N the influence of their structure on cytotoxicity properties. </w:t>
            </w:r>
          </w:p>
        </w:tc>
        <w:tc>
          <w:tcPr>
            <w:tcW w:w="1559" w:type="dxa"/>
          </w:tcPr>
          <w:p w14:paraId="1BA08524" w14:textId="14DEA6D4" w:rsidR="00C544F9" w:rsidRPr="00040B47" w:rsidRDefault="00C544F9" w:rsidP="00B41B66">
            <w:pPr>
              <w:jc w:val="both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</w:rPr>
              <w:t>статья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/</w:t>
            </w:r>
            <w:r w:rsidRPr="00040B47">
              <w:rPr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40B47">
              <w:rPr>
                <w:b w:val="0"/>
                <w:color w:val="auto"/>
                <w:sz w:val="24"/>
                <w:szCs w:val="24"/>
              </w:rPr>
              <w:t>электронный</w:t>
            </w:r>
            <w:proofErr w:type="gramEnd"/>
          </w:p>
        </w:tc>
        <w:tc>
          <w:tcPr>
            <w:tcW w:w="4678" w:type="dxa"/>
          </w:tcPr>
          <w:p w14:paraId="78208606" w14:textId="27BBF907" w:rsidR="00C544F9" w:rsidRPr="00040B47" w:rsidRDefault="00C544F9" w:rsidP="00DC695F">
            <w:pPr>
              <w:shd w:val="clear" w:color="auto" w:fill="FFFFFF"/>
              <w:rPr>
                <w:b w:val="0"/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Bulletin of the L.N.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Gumilyov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ENU.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 xml:space="preserve"> –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2025. -</w:t>
            </w:r>
            <w:r w:rsidR="00955774"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152(3). – </w:t>
            </w:r>
            <w:proofErr w:type="gramStart"/>
            <w:r w:rsidR="00955774" w:rsidRPr="00040B47">
              <w:rPr>
                <w:b w:val="0"/>
                <w:color w:val="auto"/>
                <w:sz w:val="24"/>
                <w:szCs w:val="24"/>
              </w:rPr>
              <w:t>Р</w:t>
            </w:r>
            <w:r w:rsidR="00955774" w:rsidRPr="00040B47">
              <w:rPr>
                <w:b w:val="0"/>
                <w:color w:val="auto"/>
                <w:sz w:val="24"/>
                <w:szCs w:val="24"/>
                <w:lang w:val="en-US"/>
              </w:rPr>
              <w:t>.</w:t>
            </w:r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42</w:t>
            </w:r>
            <w:proofErr w:type="gram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-56. </w:t>
            </w:r>
            <w:hyperlink r:id="rId21" w:history="1">
              <w:r w:rsidRPr="00040B47">
                <w:rPr>
                  <w:rStyle w:val="a3"/>
                  <w:b w:val="0"/>
                  <w:color w:val="auto"/>
                  <w:sz w:val="24"/>
                  <w:szCs w:val="24"/>
                  <w:lang w:val="en-US"/>
                </w:rPr>
                <w:t>https://doi.org/10.32523/2616-6771-2025-152-3-42-56</w:t>
              </w:r>
            </w:hyperlink>
          </w:p>
        </w:tc>
        <w:tc>
          <w:tcPr>
            <w:tcW w:w="1133" w:type="dxa"/>
          </w:tcPr>
          <w:p w14:paraId="12C28D1E" w14:textId="0ECBCEA9" w:rsidR="00040B47" w:rsidRPr="00040B47" w:rsidRDefault="00040B47" w:rsidP="00040B47">
            <w:pPr>
              <w:shd w:val="clear" w:color="auto" w:fill="FFFFFF"/>
              <w:jc w:val="center"/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040B47">
              <w:rPr>
                <w:b w:val="0"/>
                <w:color w:val="auto"/>
                <w:sz w:val="24"/>
                <w:szCs w:val="24"/>
                <w:lang w:val="kk-KZ"/>
              </w:rPr>
              <w:t>0,9</w:t>
            </w:r>
          </w:p>
        </w:tc>
        <w:tc>
          <w:tcPr>
            <w:tcW w:w="3260" w:type="dxa"/>
          </w:tcPr>
          <w:p w14:paraId="4CAC71F8" w14:textId="38FEE40A" w:rsidR="00C544F9" w:rsidRPr="00040B47" w:rsidRDefault="00C544F9" w:rsidP="00DD7364">
            <w:pPr>
              <w:autoSpaceDE w:val="0"/>
              <w:autoSpaceDN w:val="0"/>
              <w:adjustRightInd w:val="0"/>
              <w:rPr>
                <w:rFonts w:eastAsiaTheme="minorHAnsi"/>
                <w:b w:val="0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Alzhapparova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N.,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Panshina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Ibrayev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>Orazbay</w:t>
            </w:r>
            <w:proofErr w:type="spellEnd"/>
            <w:r w:rsidRPr="00040B47">
              <w:rPr>
                <w:b w:val="0"/>
                <w:color w:val="auto"/>
                <w:sz w:val="24"/>
                <w:szCs w:val="24"/>
                <w:lang w:val="en-US"/>
              </w:rPr>
              <w:t xml:space="preserve"> A.</w:t>
            </w:r>
          </w:p>
        </w:tc>
      </w:tr>
      <w:tr w:rsidR="0019595F" w:rsidRPr="001C135F" w14:paraId="4B4D94AD" w14:textId="77777777" w:rsidTr="00070BD7">
        <w:tc>
          <w:tcPr>
            <w:tcW w:w="567" w:type="dxa"/>
          </w:tcPr>
          <w:p w14:paraId="22A71FBC" w14:textId="7A4D7C72" w:rsidR="0019595F" w:rsidRPr="0019595F" w:rsidRDefault="0019595F" w:rsidP="00B41B66">
            <w:pPr>
              <w:rPr>
                <w:b w:val="0"/>
                <w:color w:val="auto"/>
                <w:spacing w:val="-1"/>
                <w:sz w:val="24"/>
                <w:szCs w:val="24"/>
              </w:rPr>
            </w:pPr>
            <w:r>
              <w:rPr>
                <w:b w:val="0"/>
                <w:color w:val="auto"/>
                <w:spacing w:val="-1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14:paraId="007922B4" w14:textId="6AC9C031" w:rsidR="0019595F" w:rsidRPr="00040B47" w:rsidRDefault="0019595F" w:rsidP="0019595F">
            <w:pPr>
              <w:autoSpaceDE w:val="0"/>
              <w:autoSpaceDN w:val="0"/>
              <w:adjustRightInd w:val="0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Cell Cultures as a Platform for Optical Diagnostics and Toxicological Analysis: Cancer Predictors and Cytotoxicity of Organic Compounds. </w:t>
            </w:r>
          </w:p>
        </w:tc>
        <w:tc>
          <w:tcPr>
            <w:tcW w:w="1559" w:type="dxa"/>
          </w:tcPr>
          <w:p w14:paraId="4234F7BB" w14:textId="77777777" w:rsidR="0019595F" w:rsidRPr="0019595F" w:rsidRDefault="0019595F" w:rsidP="00B41B66">
            <w:pPr>
              <w:jc w:val="both"/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</w:tcPr>
          <w:p w14:paraId="57274862" w14:textId="7A761A25" w:rsidR="0019595F" w:rsidRDefault="0019595F" w:rsidP="0019595F">
            <w:pPr>
              <w:shd w:val="clear" w:color="auto" w:fill="FFFFFF"/>
              <w:rPr>
                <w:b w:val="0"/>
                <w:color w:val="auto"/>
                <w:sz w:val="24"/>
                <w:szCs w:val="24"/>
                <w:lang w:val="en-US"/>
              </w:rPr>
            </w:pP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>Fundamental and Experimental Biology</w:t>
            </w: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. - №3 (123). </w:t>
            </w:r>
            <w:r>
              <w:rPr>
                <w:b w:val="0"/>
                <w:color w:val="auto"/>
                <w:sz w:val="24"/>
                <w:szCs w:val="24"/>
                <w:lang w:val="en-US"/>
              </w:rPr>
              <w:t>–</w:t>
            </w: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2026. </w:t>
            </w:r>
            <w:r>
              <w:rPr>
                <w:b w:val="0"/>
                <w:color w:val="auto"/>
                <w:sz w:val="24"/>
                <w:szCs w:val="24"/>
                <w:lang w:val="en-US"/>
              </w:rPr>
              <w:t>–</w:t>
            </w: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  <w:lang w:val="en-US"/>
              </w:rPr>
              <w:t>P.</w:t>
            </w: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127–136. </w:t>
            </w:r>
            <w:hyperlink r:id="rId22" w:history="1">
              <w:r w:rsidRPr="0010339B">
                <w:rPr>
                  <w:rStyle w:val="a3"/>
                  <w:b w:val="0"/>
                  <w:sz w:val="24"/>
                  <w:szCs w:val="24"/>
                  <w:lang w:val="en-US"/>
                </w:rPr>
                <w:t>https://doi.org/10.31489/2026feb3/127-136</w:t>
              </w:r>
            </w:hyperlink>
          </w:p>
          <w:p w14:paraId="05109E73" w14:textId="21C9D619" w:rsidR="0019595F" w:rsidRPr="00040B47" w:rsidRDefault="0019595F" w:rsidP="0019595F">
            <w:pPr>
              <w:shd w:val="clear" w:color="auto" w:fill="FFFFFF"/>
              <w:rPr>
                <w:b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</w:tcPr>
          <w:p w14:paraId="699B54BA" w14:textId="02C5260C" w:rsidR="0019595F" w:rsidRPr="0019595F" w:rsidRDefault="0019595F" w:rsidP="00040B47">
            <w:pPr>
              <w:shd w:val="clear" w:color="auto" w:fill="FFFFFF"/>
              <w:jc w:val="center"/>
              <w:rPr>
                <w:b w:val="0"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color w:val="auto"/>
                <w:sz w:val="24"/>
                <w:szCs w:val="24"/>
                <w:lang w:val="en-US"/>
              </w:rPr>
              <w:t>0,6</w:t>
            </w:r>
          </w:p>
        </w:tc>
        <w:tc>
          <w:tcPr>
            <w:tcW w:w="3260" w:type="dxa"/>
          </w:tcPr>
          <w:p w14:paraId="070E5132" w14:textId="35050B57" w:rsidR="0019595F" w:rsidRPr="00040B47" w:rsidRDefault="0019595F" w:rsidP="0019595F">
            <w:pPr>
              <w:autoSpaceDE w:val="0"/>
              <w:autoSpaceDN w:val="0"/>
              <w:adjustRightInd w:val="0"/>
              <w:rPr>
                <w:b w:val="0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Amangeldina</w:t>
            </w:r>
            <w:proofErr w:type="spellEnd"/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A., </w:t>
            </w: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Zeinidenov</w:t>
            </w:r>
            <w:proofErr w:type="spellEnd"/>
            <w:r>
              <w:rPr>
                <w:b w:val="0"/>
                <w:color w:val="auto"/>
                <w:sz w:val="24"/>
                <w:szCs w:val="24"/>
                <w:lang w:val="en-US"/>
              </w:rPr>
              <w:t xml:space="preserve">, A., </w:t>
            </w: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Aimukhanov</w:t>
            </w:r>
            <w:proofErr w:type="spellEnd"/>
            <w:r>
              <w:rPr>
                <w:b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A.</w:t>
            </w:r>
            <w:r>
              <w:rPr>
                <w:b w:val="0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Shakeyev</w:t>
            </w:r>
            <w:proofErr w:type="spellEnd"/>
            <w:r>
              <w:rPr>
                <w:b w:val="0"/>
                <w:color w:val="auto"/>
                <w:sz w:val="24"/>
                <w:szCs w:val="24"/>
                <w:lang w:val="en-US"/>
              </w:rPr>
              <w:t xml:space="preserve"> K., </w:t>
            </w: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Sagyngali</w:t>
            </w:r>
            <w:proofErr w:type="spellEnd"/>
            <w:r>
              <w:rPr>
                <w:b w:val="0"/>
                <w:color w:val="auto"/>
                <w:sz w:val="24"/>
                <w:szCs w:val="24"/>
                <w:lang w:val="en-US"/>
              </w:rPr>
              <w:t xml:space="preserve"> U.,  </w:t>
            </w:r>
            <w:proofErr w:type="spellStart"/>
            <w:r>
              <w:rPr>
                <w:b w:val="0"/>
                <w:color w:val="auto"/>
                <w:sz w:val="24"/>
                <w:szCs w:val="24"/>
                <w:lang w:val="en-US"/>
              </w:rPr>
              <w:t>Shestakov</w:t>
            </w:r>
            <w:proofErr w:type="spellEnd"/>
            <w:r w:rsidRPr="0019595F">
              <w:rPr>
                <w:b w:val="0"/>
                <w:color w:val="auto"/>
                <w:sz w:val="24"/>
                <w:szCs w:val="24"/>
                <w:lang w:val="en-US"/>
              </w:rPr>
              <w:t xml:space="preserve"> D.</w:t>
            </w:r>
          </w:p>
        </w:tc>
      </w:tr>
    </w:tbl>
    <w:p w14:paraId="7CFC3C5C" w14:textId="48191E1E" w:rsidR="008F4F7B" w:rsidRDefault="008F4F7B" w:rsidP="008F4F7B">
      <w:pPr>
        <w:rPr>
          <w:lang w:val="kk-KZ"/>
        </w:rPr>
      </w:pPr>
    </w:p>
    <w:p w14:paraId="73A48B35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Соискатель</w:t>
      </w:r>
      <w:r w:rsidRPr="00217666">
        <w:rPr>
          <w:b w:val="0"/>
          <w:color w:val="auto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217666">
        <w:rPr>
          <w:b w:val="0"/>
          <w:color w:val="auto"/>
          <w:sz w:val="24"/>
          <w:szCs w:val="24"/>
          <w:lang w:val="kk-KZ"/>
        </w:rPr>
        <w:tab/>
        <w:t>А.Г. Жумина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</w:p>
    <w:p w14:paraId="0A7D5EC7" w14:textId="77777777" w:rsidR="008F4F7B" w:rsidRPr="00217666" w:rsidRDefault="008F4F7B" w:rsidP="008F4F7B">
      <w:pPr>
        <w:ind w:firstLine="567"/>
        <w:contextualSpacing/>
        <w:jc w:val="both"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Тiзiм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:               </w:t>
      </w:r>
    </w:p>
    <w:p w14:paraId="06A9A8C7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217666">
        <w:rPr>
          <w:b w:val="0"/>
          <w:color w:val="auto"/>
          <w:sz w:val="24"/>
          <w:szCs w:val="24"/>
          <w:lang w:eastAsia="ko-KR"/>
        </w:rPr>
        <w:t>:</w:t>
      </w:r>
    </w:p>
    <w:p w14:paraId="35BC7B6A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1AD74FED" w14:textId="5AAB7F8F" w:rsidR="008F4F7B" w:rsidRPr="00217666" w:rsidRDefault="0013019D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="008F4F7B" w:rsidRPr="00217666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="008F4F7B" w:rsidRPr="00217666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="008F4F7B" w:rsidRPr="00217666">
        <w:rPr>
          <w:b w:val="0"/>
          <w:color w:val="auto"/>
          <w:sz w:val="24"/>
          <w:szCs w:val="24"/>
          <w:lang w:eastAsia="ko-KR"/>
        </w:rPr>
        <w:t>меңгерушiсi</w:t>
      </w:r>
      <w:proofErr w:type="spellEnd"/>
    </w:p>
    <w:p w14:paraId="5121F656" w14:textId="0D3046C2" w:rsidR="008F4F7B" w:rsidRPr="00217666" w:rsidRDefault="00B7133F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>
        <w:rPr>
          <w:b w:val="0"/>
          <w:color w:val="auto"/>
          <w:sz w:val="24"/>
          <w:szCs w:val="24"/>
          <w:lang w:eastAsia="ko-KR"/>
        </w:rPr>
        <w:t>Зав. к</w:t>
      </w:r>
      <w:r w:rsidR="008F4F7B" w:rsidRPr="00217666">
        <w:rPr>
          <w:b w:val="0"/>
          <w:color w:val="auto"/>
          <w:sz w:val="24"/>
          <w:szCs w:val="24"/>
          <w:lang w:eastAsia="ko-KR"/>
        </w:rPr>
        <w:t>афедрой</w:t>
      </w:r>
    </w:p>
    <w:p w14:paraId="1EF426C6" w14:textId="03EF6FB4" w:rsidR="008F4F7B" w:rsidRPr="00217666" w:rsidRDefault="00B7133F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>отаник</w:t>
      </w:r>
      <w:r w:rsidR="0013019D">
        <w:rPr>
          <w:b w:val="0"/>
          <w:color w:val="auto"/>
          <w:sz w:val="24"/>
          <w:szCs w:val="24"/>
          <w:lang w:val="kk-KZ" w:eastAsia="ko-KR"/>
        </w:rPr>
        <w:t>и</w:t>
      </w:r>
      <w:r w:rsidR="008F4F7B" w:rsidRPr="00217666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</w:t>
      </w:r>
      <w:r w:rsidR="009705CD">
        <w:rPr>
          <w:b w:val="0"/>
          <w:color w:val="auto"/>
          <w:sz w:val="24"/>
          <w:szCs w:val="24"/>
          <w:lang w:val="kk-KZ" w:eastAsia="ko-KR"/>
        </w:rPr>
        <w:t xml:space="preserve">                               </w:t>
      </w:r>
      <w:r w:rsidR="009705CD">
        <w:rPr>
          <w:b w:val="0"/>
          <w:color w:val="auto"/>
          <w:sz w:val="24"/>
          <w:szCs w:val="24"/>
          <w:lang w:eastAsia="ko-KR"/>
        </w:rPr>
        <w:t>А</w:t>
      </w:r>
      <w:r w:rsidR="009705CD" w:rsidRPr="00955CA2">
        <w:rPr>
          <w:b w:val="0"/>
          <w:color w:val="auto"/>
          <w:sz w:val="24"/>
          <w:szCs w:val="24"/>
          <w:lang w:eastAsia="ko-KR"/>
        </w:rPr>
        <w:t>.</w:t>
      </w:r>
      <w:r w:rsidR="009705CD">
        <w:rPr>
          <w:b w:val="0"/>
          <w:color w:val="auto"/>
          <w:sz w:val="24"/>
          <w:szCs w:val="24"/>
          <w:lang w:val="kk-KZ" w:eastAsia="ko-KR"/>
        </w:rPr>
        <w:t>Т</w:t>
      </w:r>
      <w:r w:rsidR="009705CD"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 w:rsidR="009705CD">
        <w:rPr>
          <w:b w:val="0"/>
          <w:color w:val="auto"/>
          <w:sz w:val="24"/>
          <w:szCs w:val="24"/>
          <w:lang w:val="kk-KZ" w:eastAsia="ko-KR"/>
        </w:rPr>
        <w:t>Нур</w:t>
      </w:r>
      <w:r w:rsidR="009705CD"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17803221" w14:textId="77777777" w:rsidR="008F4F7B" w:rsidRPr="00217666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proofErr w:type="spellStart"/>
      <w:r w:rsidRPr="00217666">
        <w:rPr>
          <w:b w:val="0"/>
          <w:color w:val="auto"/>
          <w:sz w:val="24"/>
          <w:szCs w:val="24"/>
        </w:rPr>
        <w:t>Ғалым</w:t>
      </w:r>
      <w:proofErr w:type="spellEnd"/>
      <w:r w:rsidRPr="00217666">
        <w:rPr>
          <w:b w:val="0"/>
          <w:color w:val="auto"/>
          <w:sz w:val="24"/>
          <w:szCs w:val="24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</w:rPr>
        <w:t>хатшы</w:t>
      </w:r>
      <w:proofErr w:type="spellEnd"/>
      <w:r w:rsidRPr="00217666">
        <w:rPr>
          <w:b w:val="0"/>
          <w:color w:val="auto"/>
          <w:sz w:val="24"/>
          <w:szCs w:val="24"/>
        </w:rPr>
        <w:tab/>
      </w:r>
    </w:p>
    <w:p w14:paraId="2C0FD84F" w14:textId="77777777" w:rsidR="008F4F7B" w:rsidRDefault="008F4F7B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Ученый секретарь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  <w:t xml:space="preserve">                                                 Н.Е. </w:t>
      </w:r>
      <w:proofErr w:type="spellStart"/>
      <w:r w:rsidRPr="00217666">
        <w:rPr>
          <w:b w:val="0"/>
          <w:color w:val="auto"/>
          <w:sz w:val="24"/>
          <w:szCs w:val="24"/>
        </w:rPr>
        <w:t>Тутинова</w:t>
      </w:r>
      <w:proofErr w:type="spellEnd"/>
    </w:p>
    <w:p w14:paraId="7E202691" w14:textId="77777777" w:rsidR="0010226D" w:rsidRDefault="0010226D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</w:p>
    <w:p w14:paraId="32748AE7" w14:textId="77777777" w:rsidR="0010226D" w:rsidRDefault="0010226D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</w:p>
    <w:p w14:paraId="706FF940" w14:textId="77777777" w:rsidR="0010226D" w:rsidRDefault="0010226D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val="kk-KZ"/>
        </w:rPr>
      </w:pPr>
    </w:p>
    <w:p w14:paraId="447D61E3" w14:textId="77777777" w:rsidR="005071EE" w:rsidRDefault="005071EE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val="kk-KZ"/>
        </w:rPr>
      </w:pPr>
    </w:p>
    <w:p w14:paraId="2F5EB11A" w14:textId="77777777" w:rsidR="005071EE" w:rsidRDefault="005071EE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val="kk-KZ"/>
        </w:rPr>
      </w:pPr>
    </w:p>
    <w:p w14:paraId="1FD65BAC" w14:textId="77777777" w:rsidR="00FA54A2" w:rsidRDefault="00FA54A2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val="kk-KZ"/>
        </w:rPr>
      </w:pPr>
    </w:p>
    <w:tbl>
      <w:tblPr>
        <w:tblW w:w="14956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4394"/>
        <w:gridCol w:w="1134"/>
        <w:gridCol w:w="5954"/>
        <w:gridCol w:w="850"/>
        <w:gridCol w:w="2126"/>
      </w:tblGrid>
      <w:tr w:rsidR="00FA54A2" w:rsidRPr="00770585" w14:paraId="6B08986E" w14:textId="77777777" w:rsidTr="00DE3FCB">
        <w:trPr>
          <w:jc w:val="center"/>
        </w:trPr>
        <w:tc>
          <w:tcPr>
            <w:tcW w:w="498" w:type="dxa"/>
          </w:tcPr>
          <w:p w14:paraId="568DC538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14:paraId="17D3DE79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360A755D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5954" w:type="dxa"/>
          </w:tcPr>
          <w:p w14:paraId="4A454D79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850" w:type="dxa"/>
          </w:tcPr>
          <w:p w14:paraId="5FB9E8E1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126" w:type="dxa"/>
          </w:tcPr>
          <w:p w14:paraId="7A27FC57" w14:textId="77777777" w:rsidR="00FA54A2" w:rsidRPr="00770585" w:rsidRDefault="00FA54A2" w:rsidP="00A233B1">
            <w:pPr>
              <w:pStyle w:val="a4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FA54A2" w:rsidRPr="00770585" w14:paraId="1FFD8B65" w14:textId="77777777" w:rsidTr="00DE3FCB">
        <w:trPr>
          <w:jc w:val="center"/>
        </w:trPr>
        <w:tc>
          <w:tcPr>
            <w:tcW w:w="14956" w:type="dxa"/>
            <w:gridSpan w:val="6"/>
            <w:vAlign w:val="center"/>
          </w:tcPr>
          <w:p w14:paraId="43CC937F" w14:textId="0502C6AC" w:rsidR="00FA54A2" w:rsidRPr="00DE3FCB" w:rsidRDefault="001C135F" w:rsidP="00DE3FCB">
            <w:pPr>
              <w:ind w:right="-95"/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DE3FCB">
              <w:rPr>
                <w:color w:val="auto"/>
                <w:sz w:val="20"/>
                <w:szCs w:val="20"/>
              </w:rPr>
              <w:t>4</w:t>
            </w:r>
            <w:r w:rsidR="00FA54A2" w:rsidRPr="00DE3FCB">
              <w:rPr>
                <w:color w:val="auto"/>
                <w:sz w:val="20"/>
                <w:szCs w:val="20"/>
              </w:rPr>
              <w:t xml:space="preserve">.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Халықаралық</w:t>
            </w:r>
            <w:proofErr w:type="spellEnd"/>
            <w:r w:rsidR="0010226D"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ғылыми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іс-шаралар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материалдарындағы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және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FA54A2" w:rsidRPr="00DE3FCB">
              <w:rPr>
                <w:color w:val="auto"/>
                <w:sz w:val="20"/>
                <w:szCs w:val="20"/>
              </w:rPr>
              <w:t>бас</w:t>
            </w:r>
            <w:proofErr w:type="gramEnd"/>
            <w:r w:rsidR="00FA54A2" w:rsidRPr="00DE3FCB">
              <w:rPr>
                <w:color w:val="auto"/>
                <w:sz w:val="20"/>
                <w:szCs w:val="20"/>
              </w:rPr>
              <w:t>қа</w:t>
            </w:r>
            <w:proofErr w:type="spellEnd"/>
            <w:r w:rsidR="00FA54A2" w:rsidRPr="00DE3FCB">
              <w:rPr>
                <w:color w:val="auto"/>
                <w:sz w:val="20"/>
                <w:szCs w:val="20"/>
              </w:rPr>
              <w:t xml:space="preserve"> да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мерзімді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басылымдардағы</w:t>
            </w:r>
            <w:proofErr w:type="spellEnd"/>
            <w:r w:rsidRPr="00DE3FCB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="00FA54A2" w:rsidRPr="00DE3FCB">
              <w:rPr>
                <w:color w:val="auto"/>
                <w:sz w:val="20"/>
                <w:szCs w:val="20"/>
              </w:rPr>
              <w:t>еңбектері</w:t>
            </w:r>
            <w:proofErr w:type="spellEnd"/>
          </w:p>
          <w:p w14:paraId="1A433965" w14:textId="334F19D6" w:rsidR="00FA54A2" w:rsidRPr="00DE3FCB" w:rsidRDefault="0019595F" w:rsidP="00DE3FCB">
            <w:pPr>
              <w:ind w:right="-95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DE3FCB">
              <w:rPr>
                <w:color w:val="auto"/>
                <w:sz w:val="20"/>
                <w:szCs w:val="20"/>
              </w:rPr>
              <w:t>4</w:t>
            </w:r>
            <w:r w:rsidR="00FA54A2" w:rsidRPr="00DE3FCB">
              <w:rPr>
                <w:color w:val="auto"/>
                <w:sz w:val="20"/>
                <w:szCs w:val="20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19595F" w:rsidRPr="00770585" w14:paraId="31393619" w14:textId="77777777" w:rsidTr="00DE3FCB">
        <w:trPr>
          <w:trHeight w:val="997"/>
          <w:jc w:val="center"/>
        </w:trPr>
        <w:tc>
          <w:tcPr>
            <w:tcW w:w="498" w:type="dxa"/>
            <w:vAlign w:val="center"/>
          </w:tcPr>
          <w:p w14:paraId="5CD961E7" w14:textId="77777777" w:rsidR="0019595F" w:rsidRPr="00067658" w:rsidRDefault="0019595F" w:rsidP="00A233B1">
            <w:pPr>
              <w:pStyle w:val="a5"/>
              <w:ind w:left="0"/>
              <w:jc w:val="center"/>
              <w:rPr>
                <w:lang w:val="kk-KZ"/>
              </w:rPr>
            </w:pPr>
            <w:r w:rsidRPr="00067658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14:paraId="1A8DCE4F" w14:textId="19BACC29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DE3FCB">
              <w:rPr>
                <w:b w:val="0"/>
                <w:color w:val="auto"/>
                <w:sz w:val="24"/>
                <w:szCs w:val="24"/>
                <w:lang w:val="kk-KZ" w:eastAsia="en-US"/>
              </w:rPr>
              <w:t>Экспрессия гена САМР в лейкемических клетках человека</w:t>
            </w:r>
          </w:p>
        </w:tc>
        <w:tc>
          <w:tcPr>
            <w:tcW w:w="1134" w:type="dxa"/>
          </w:tcPr>
          <w:p w14:paraId="2E36F233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DE3FCB">
              <w:rPr>
                <w:b w:val="0"/>
                <w:color w:val="auto"/>
                <w:sz w:val="24"/>
                <w:szCs w:val="24"/>
              </w:rPr>
              <w:t>статья/</w:t>
            </w:r>
          </w:p>
          <w:p w14:paraId="0CF655F0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</w:rPr>
            </w:pPr>
            <w:r w:rsidRPr="00DE3FCB">
              <w:rPr>
                <w:b w:val="0"/>
                <w:color w:val="auto"/>
                <w:sz w:val="24"/>
                <w:szCs w:val="24"/>
              </w:rPr>
              <w:t>печатный</w:t>
            </w:r>
          </w:p>
          <w:p w14:paraId="614B8FA2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</w:rPr>
            </w:pPr>
          </w:p>
          <w:p w14:paraId="08B62889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F3DCFE8" w14:textId="2AD22394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eastAsia="en-US"/>
              </w:rPr>
            </w:pPr>
            <w:r w:rsidRPr="00DE3FCB">
              <w:rPr>
                <w:b w:val="0"/>
                <w:color w:val="auto"/>
                <w:sz w:val="24"/>
                <w:szCs w:val="24"/>
                <w:lang w:val="kk-KZ" w:eastAsia="en-US"/>
              </w:rPr>
              <w:t>Наука без границ: материалы Х</w:t>
            </w:r>
            <w:r w:rsidRPr="00DE3FCB">
              <w:rPr>
                <w:b w:val="0"/>
                <w:color w:val="auto"/>
                <w:sz w:val="24"/>
                <w:szCs w:val="24"/>
                <w:lang w:val="en-US" w:eastAsia="en-US"/>
              </w:rPr>
              <w:t>IV</w:t>
            </w:r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 xml:space="preserve"> международной научно-практическая конференция (30 апреля-7 мая) – Шеффилд.- 2018. – С.13-16</w:t>
            </w:r>
          </w:p>
        </w:tc>
        <w:tc>
          <w:tcPr>
            <w:tcW w:w="850" w:type="dxa"/>
          </w:tcPr>
          <w:p w14:paraId="115DE3B5" w14:textId="5AABA38E" w:rsidR="0019595F" w:rsidRPr="00DE3FCB" w:rsidRDefault="0019595F" w:rsidP="00DE3FCB">
            <w:pPr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DE3FCB">
              <w:rPr>
                <w:b w:val="0"/>
                <w:color w:val="auto"/>
                <w:sz w:val="24"/>
                <w:szCs w:val="24"/>
              </w:rPr>
              <w:t>0,25</w:t>
            </w:r>
          </w:p>
        </w:tc>
        <w:tc>
          <w:tcPr>
            <w:tcW w:w="2126" w:type="dxa"/>
          </w:tcPr>
          <w:p w14:paraId="59F543DC" w14:textId="05AE60AC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DE3FCB">
              <w:rPr>
                <w:b w:val="0"/>
                <w:color w:val="auto"/>
                <w:sz w:val="24"/>
                <w:szCs w:val="24"/>
                <w:lang w:val="kk-KZ" w:eastAsia="en-US"/>
              </w:rPr>
              <w:t>Арыстанбай А.Ә.</w:t>
            </w:r>
          </w:p>
        </w:tc>
      </w:tr>
      <w:tr w:rsidR="0019595F" w:rsidRPr="00770585" w14:paraId="5C069F68" w14:textId="77777777" w:rsidTr="00DE3FCB">
        <w:trPr>
          <w:jc w:val="center"/>
        </w:trPr>
        <w:tc>
          <w:tcPr>
            <w:tcW w:w="498" w:type="dxa"/>
            <w:vAlign w:val="center"/>
          </w:tcPr>
          <w:p w14:paraId="7ADD3B7D" w14:textId="77777777" w:rsidR="0019595F" w:rsidRPr="00067658" w:rsidRDefault="0019595F" w:rsidP="00A233B1">
            <w:pPr>
              <w:pStyle w:val="a5"/>
              <w:ind w:left="0"/>
              <w:jc w:val="center"/>
              <w:rPr>
                <w:lang w:val="kk-KZ"/>
              </w:rPr>
            </w:pPr>
            <w:r w:rsidRPr="00067658"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14:paraId="14402585" w14:textId="76B51E18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 w:eastAsia="en-US"/>
              </w:rPr>
            </w:pPr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>Технология производства соленых сыров</w:t>
            </w:r>
          </w:p>
        </w:tc>
        <w:tc>
          <w:tcPr>
            <w:tcW w:w="1134" w:type="dxa"/>
          </w:tcPr>
          <w:p w14:paraId="373ADB19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/>
              </w:rPr>
            </w:pPr>
            <w:r w:rsidRPr="00DE3FCB">
              <w:rPr>
                <w:b w:val="0"/>
                <w:color w:val="auto"/>
                <w:sz w:val="24"/>
                <w:szCs w:val="24"/>
              </w:rPr>
              <w:t>статья/</w:t>
            </w:r>
          </w:p>
          <w:p w14:paraId="67F424FF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</w:rPr>
            </w:pPr>
            <w:r w:rsidRPr="00DE3FCB">
              <w:rPr>
                <w:b w:val="0"/>
                <w:color w:val="auto"/>
                <w:sz w:val="24"/>
                <w:szCs w:val="24"/>
              </w:rPr>
              <w:t>печатный</w:t>
            </w:r>
          </w:p>
          <w:p w14:paraId="6620D4EB" w14:textId="77777777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C3C3F74" w14:textId="35E4B2C0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eastAsia="en-US"/>
              </w:rPr>
            </w:pPr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>Актуальная биотехнология. – 2020.- № 3 (34). -</w:t>
            </w:r>
            <w:r w:rsidR="00DE3FCB">
              <w:rPr>
                <w:b w:val="0"/>
                <w:color w:val="auto"/>
                <w:sz w:val="24"/>
                <w:szCs w:val="24"/>
                <w:lang w:val="en-US" w:eastAsia="en-US"/>
              </w:rPr>
              <w:t xml:space="preserve"> C</w:t>
            </w:r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 xml:space="preserve">. 272-273. </w:t>
            </w:r>
            <w:hyperlink r:id="rId23" w:history="1">
              <w:r w:rsidRPr="00DE3FCB">
                <w:rPr>
                  <w:rStyle w:val="a3"/>
                  <w:b w:val="0"/>
                  <w:color w:val="auto"/>
                  <w:sz w:val="24"/>
                  <w:szCs w:val="24"/>
                  <w:lang w:eastAsia="en-US"/>
                </w:rPr>
                <w:t>https://doi.org/10.20914/2304-4691-2020-3-272-273</w:t>
              </w:r>
            </w:hyperlink>
          </w:p>
          <w:p w14:paraId="14951EBB" w14:textId="680D71D1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14:paraId="37C899DE" w14:textId="7A2B6BAC" w:rsidR="0019595F" w:rsidRPr="00DE3FCB" w:rsidRDefault="00DE3FCB" w:rsidP="00DE3FCB">
            <w:pPr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b w:val="0"/>
                <w:color w:val="auto"/>
                <w:sz w:val="24"/>
                <w:szCs w:val="24"/>
              </w:rPr>
              <w:t>,1</w:t>
            </w:r>
          </w:p>
        </w:tc>
        <w:tc>
          <w:tcPr>
            <w:tcW w:w="2126" w:type="dxa"/>
          </w:tcPr>
          <w:p w14:paraId="25C39A63" w14:textId="6ECE8F6E" w:rsidR="0019595F" w:rsidRPr="00DE3FCB" w:rsidRDefault="0019595F" w:rsidP="00DE3FCB">
            <w:pPr>
              <w:rPr>
                <w:b w:val="0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>Утаргалиева</w:t>
            </w:r>
            <w:proofErr w:type="spellEnd"/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 xml:space="preserve"> Г.Р., </w:t>
            </w:r>
            <w:proofErr w:type="spellStart"/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>Ишмуратова</w:t>
            </w:r>
            <w:proofErr w:type="spellEnd"/>
            <w:r w:rsidR="00DE3FCB">
              <w:rPr>
                <w:b w:val="0"/>
                <w:color w:val="auto"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 w:rsidRPr="00DE3FCB">
              <w:rPr>
                <w:b w:val="0"/>
                <w:color w:val="auto"/>
                <w:sz w:val="24"/>
                <w:szCs w:val="24"/>
                <w:lang w:eastAsia="en-US"/>
              </w:rPr>
              <w:t>М.Ю.</w:t>
            </w:r>
          </w:p>
        </w:tc>
      </w:tr>
    </w:tbl>
    <w:p w14:paraId="7D879C8D" w14:textId="77777777" w:rsidR="00FA54A2" w:rsidRPr="00FA54A2" w:rsidRDefault="00FA54A2" w:rsidP="008F4F7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</w:p>
    <w:p w14:paraId="7C0945D1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Соискатель</w:t>
      </w:r>
      <w:r w:rsidRPr="00217666">
        <w:rPr>
          <w:b w:val="0"/>
          <w:color w:val="auto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217666">
        <w:rPr>
          <w:b w:val="0"/>
          <w:color w:val="auto"/>
          <w:sz w:val="24"/>
          <w:szCs w:val="24"/>
          <w:lang w:val="kk-KZ"/>
        </w:rPr>
        <w:tab/>
        <w:t>А.Г. Жумина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</w:p>
    <w:p w14:paraId="0AC862C2" w14:textId="77777777" w:rsidR="00DE3FCB" w:rsidRPr="00217666" w:rsidRDefault="00DE3FCB" w:rsidP="00DE3FCB">
      <w:pPr>
        <w:ind w:firstLine="567"/>
        <w:contextualSpacing/>
        <w:jc w:val="both"/>
        <w:rPr>
          <w:b w:val="0"/>
          <w:i/>
          <w:color w:val="auto"/>
          <w:sz w:val="24"/>
          <w:szCs w:val="24"/>
          <w:lang w:eastAsia="ko-KR"/>
        </w:rPr>
      </w:pP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Т</w:t>
      </w:r>
      <w:proofErr w:type="gramStart"/>
      <w:r w:rsidRPr="00217666">
        <w:rPr>
          <w:b w:val="0"/>
          <w:i/>
          <w:color w:val="auto"/>
          <w:sz w:val="24"/>
          <w:szCs w:val="24"/>
          <w:lang w:eastAsia="ko-KR"/>
        </w:rPr>
        <w:t>i</w:t>
      </w:r>
      <w:proofErr w:type="gramEnd"/>
      <w:r w:rsidRPr="00217666">
        <w:rPr>
          <w:b w:val="0"/>
          <w:i/>
          <w:color w:val="auto"/>
          <w:sz w:val="24"/>
          <w:szCs w:val="24"/>
          <w:lang w:eastAsia="ko-KR"/>
        </w:rPr>
        <w:t>зiм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i/>
          <w:color w:val="auto"/>
          <w:sz w:val="24"/>
          <w:szCs w:val="24"/>
          <w:lang w:eastAsia="ko-KR"/>
        </w:rPr>
        <w:t>дұрыс</w:t>
      </w:r>
      <w:proofErr w:type="spellEnd"/>
      <w:r w:rsidRPr="00217666">
        <w:rPr>
          <w:b w:val="0"/>
          <w:i/>
          <w:color w:val="auto"/>
          <w:sz w:val="24"/>
          <w:szCs w:val="24"/>
          <w:lang w:eastAsia="ko-KR"/>
        </w:rPr>
        <w:t xml:space="preserve">:               </w:t>
      </w:r>
    </w:p>
    <w:p w14:paraId="44815B75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i/>
          <w:color w:val="auto"/>
          <w:sz w:val="24"/>
          <w:szCs w:val="24"/>
          <w:lang w:eastAsia="ko-KR"/>
        </w:rPr>
        <w:t>Список верен</w:t>
      </w:r>
      <w:r w:rsidRPr="00217666">
        <w:rPr>
          <w:b w:val="0"/>
          <w:color w:val="auto"/>
          <w:sz w:val="24"/>
          <w:szCs w:val="24"/>
          <w:lang w:eastAsia="ko-KR"/>
        </w:rPr>
        <w:t>:</w:t>
      </w:r>
    </w:p>
    <w:p w14:paraId="319E6D13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 w:rsidRPr="00217666">
        <w:rPr>
          <w:b w:val="0"/>
          <w:color w:val="auto"/>
          <w:sz w:val="24"/>
          <w:szCs w:val="24"/>
          <w:lang w:val="kk-KZ" w:eastAsia="ko-KR"/>
        </w:rPr>
        <w:t>Ботаника</w:t>
      </w:r>
    </w:p>
    <w:p w14:paraId="25CB3604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proofErr w:type="spellStart"/>
      <w:r>
        <w:rPr>
          <w:b w:val="0"/>
          <w:color w:val="auto"/>
          <w:sz w:val="24"/>
          <w:szCs w:val="24"/>
          <w:lang w:eastAsia="ko-KR"/>
        </w:rPr>
        <w:t>к</w:t>
      </w:r>
      <w:r w:rsidRPr="00217666">
        <w:rPr>
          <w:b w:val="0"/>
          <w:color w:val="auto"/>
          <w:sz w:val="24"/>
          <w:szCs w:val="24"/>
          <w:lang w:eastAsia="ko-KR"/>
        </w:rPr>
        <w:t>афедрасының</w:t>
      </w:r>
      <w:proofErr w:type="spellEnd"/>
      <w:r w:rsidRPr="00217666">
        <w:rPr>
          <w:b w:val="0"/>
          <w:color w:val="auto"/>
          <w:sz w:val="24"/>
          <w:szCs w:val="24"/>
          <w:lang w:eastAsia="ko-KR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  <w:lang w:eastAsia="ko-KR"/>
        </w:rPr>
        <w:t>меңгеруш</w:t>
      </w:r>
      <w:proofErr w:type="gramStart"/>
      <w:r w:rsidRPr="00217666">
        <w:rPr>
          <w:b w:val="0"/>
          <w:color w:val="auto"/>
          <w:sz w:val="24"/>
          <w:szCs w:val="24"/>
          <w:lang w:eastAsia="ko-KR"/>
        </w:rPr>
        <w:t>i</w:t>
      </w:r>
      <w:proofErr w:type="gramEnd"/>
      <w:r w:rsidRPr="00217666">
        <w:rPr>
          <w:b w:val="0"/>
          <w:color w:val="auto"/>
          <w:sz w:val="24"/>
          <w:szCs w:val="24"/>
          <w:lang w:eastAsia="ko-KR"/>
        </w:rPr>
        <w:t>сi</w:t>
      </w:r>
      <w:proofErr w:type="spellEnd"/>
    </w:p>
    <w:p w14:paraId="7FE3EF32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  <w:lang w:eastAsia="ko-KR"/>
        </w:rPr>
      </w:pPr>
      <w:r>
        <w:rPr>
          <w:b w:val="0"/>
          <w:color w:val="auto"/>
          <w:sz w:val="24"/>
          <w:szCs w:val="24"/>
          <w:lang w:eastAsia="ko-KR"/>
        </w:rPr>
        <w:t>Зав. к</w:t>
      </w:r>
      <w:r w:rsidRPr="00217666">
        <w:rPr>
          <w:b w:val="0"/>
          <w:color w:val="auto"/>
          <w:sz w:val="24"/>
          <w:szCs w:val="24"/>
          <w:lang w:eastAsia="ko-KR"/>
        </w:rPr>
        <w:t>афедрой</w:t>
      </w:r>
    </w:p>
    <w:p w14:paraId="665C56C2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  <w:lang w:val="kk-KZ" w:eastAsia="ko-KR"/>
        </w:rPr>
        <w:t>б</w:t>
      </w:r>
      <w:r w:rsidRPr="00217666">
        <w:rPr>
          <w:b w:val="0"/>
          <w:color w:val="auto"/>
          <w:sz w:val="24"/>
          <w:szCs w:val="24"/>
          <w:lang w:val="kk-KZ" w:eastAsia="ko-KR"/>
        </w:rPr>
        <w:t>отаник</w:t>
      </w:r>
      <w:r>
        <w:rPr>
          <w:b w:val="0"/>
          <w:color w:val="auto"/>
          <w:sz w:val="24"/>
          <w:szCs w:val="24"/>
          <w:lang w:val="kk-KZ" w:eastAsia="ko-KR"/>
        </w:rPr>
        <w:t>и</w:t>
      </w:r>
      <w:r w:rsidRPr="00217666">
        <w:rPr>
          <w:b w:val="0"/>
          <w:color w:val="auto"/>
          <w:sz w:val="24"/>
          <w:szCs w:val="24"/>
          <w:lang w:val="kk-KZ" w:eastAsia="ko-KR"/>
        </w:rPr>
        <w:t xml:space="preserve">                                                                                   </w:t>
      </w:r>
      <w:r>
        <w:rPr>
          <w:b w:val="0"/>
          <w:color w:val="auto"/>
          <w:sz w:val="24"/>
          <w:szCs w:val="24"/>
          <w:lang w:val="kk-KZ" w:eastAsia="ko-KR"/>
        </w:rPr>
        <w:t xml:space="preserve">                               </w:t>
      </w:r>
      <w:r>
        <w:rPr>
          <w:b w:val="0"/>
          <w:color w:val="auto"/>
          <w:sz w:val="24"/>
          <w:szCs w:val="24"/>
          <w:lang w:eastAsia="ko-KR"/>
        </w:rPr>
        <w:t>А</w:t>
      </w:r>
      <w:r w:rsidRPr="00955CA2">
        <w:rPr>
          <w:b w:val="0"/>
          <w:color w:val="auto"/>
          <w:sz w:val="24"/>
          <w:szCs w:val="24"/>
          <w:lang w:eastAsia="ko-KR"/>
        </w:rPr>
        <w:t>.</w:t>
      </w:r>
      <w:r>
        <w:rPr>
          <w:b w:val="0"/>
          <w:color w:val="auto"/>
          <w:sz w:val="24"/>
          <w:szCs w:val="24"/>
          <w:lang w:val="kk-KZ" w:eastAsia="ko-KR"/>
        </w:rPr>
        <w:t>Т</w:t>
      </w:r>
      <w:r w:rsidRPr="00955CA2">
        <w:rPr>
          <w:b w:val="0"/>
          <w:color w:val="auto"/>
          <w:sz w:val="24"/>
          <w:szCs w:val="24"/>
          <w:lang w:eastAsia="ko-KR"/>
        </w:rPr>
        <w:t xml:space="preserve">. </w:t>
      </w:r>
      <w:r>
        <w:rPr>
          <w:b w:val="0"/>
          <w:color w:val="auto"/>
          <w:sz w:val="24"/>
          <w:szCs w:val="24"/>
          <w:lang w:val="kk-KZ" w:eastAsia="ko-KR"/>
        </w:rPr>
        <w:t>Нур</w:t>
      </w:r>
      <w:r w:rsidRPr="00955CA2">
        <w:rPr>
          <w:b w:val="0"/>
          <w:color w:val="auto"/>
          <w:sz w:val="24"/>
          <w:szCs w:val="24"/>
          <w:lang w:val="kk-KZ" w:eastAsia="ko-KR"/>
        </w:rPr>
        <w:t>кенова</w:t>
      </w:r>
    </w:p>
    <w:p w14:paraId="7F794B95" w14:textId="77777777" w:rsidR="00DE3FCB" w:rsidRPr="00217666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proofErr w:type="spellStart"/>
      <w:r w:rsidRPr="00217666">
        <w:rPr>
          <w:b w:val="0"/>
          <w:color w:val="auto"/>
          <w:sz w:val="24"/>
          <w:szCs w:val="24"/>
        </w:rPr>
        <w:t>Ғалым</w:t>
      </w:r>
      <w:proofErr w:type="spellEnd"/>
      <w:r w:rsidRPr="00217666">
        <w:rPr>
          <w:b w:val="0"/>
          <w:color w:val="auto"/>
          <w:sz w:val="24"/>
          <w:szCs w:val="24"/>
        </w:rPr>
        <w:t xml:space="preserve"> </w:t>
      </w:r>
      <w:proofErr w:type="spellStart"/>
      <w:r w:rsidRPr="00217666">
        <w:rPr>
          <w:b w:val="0"/>
          <w:color w:val="auto"/>
          <w:sz w:val="24"/>
          <w:szCs w:val="24"/>
        </w:rPr>
        <w:t>хатшы</w:t>
      </w:r>
      <w:proofErr w:type="spellEnd"/>
      <w:r w:rsidRPr="00217666">
        <w:rPr>
          <w:b w:val="0"/>
          <w:color w:val="auto"/>
          <w:sz w:val="24"/>
          <w:szCs w:val="24"/>
        </w:rPr>
        <w:tab/>
      </w:r>
    </w:p>
    <w:p w14:paraId="6B557DAD" w14:textId="77777777" w:rsidR="00DE3FCB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  <w:r w:rsidRPr="00217666">
        <w:rPr>
          <w:b w:val="0"/>
          <w:color w:val="auto"/>
          <w:sz w:val="24"/>
          <w:szCs w:val="24"/>
        </w:rPr>
        <w:t>Ученый секретарь</w:t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</w:r>
      <w:r w:rsidRPr="00217666">
        <w:rPr>
          <w:b w:val="0"/>
          <w:color w:val="auto"/>
          <w:sz w:val="24"/>
          <w:szCs w:val="24"/>
        </w:rPr>
        <w:tab/>
        <w:t xml:space="preserve">                                                 Н.Е. </w:t>
      </w:r>
      <w:proofErr w:type="spellStart"/>
      <w:r w:rsidRPr="00217666">
        <w:rPr>
          <w:b w:val="0"/>
          <w:color w:val="auto"/>
          <w:sz w:val="24"/>
          <w:szCs w:val="24"/>
        </w:rPr>
        <w:t>Тутинова</w:t>
      </w:r>
      <w:proofErr w:type="spellEnd"/>
    </w:p>
    <w:p w14:paraId="49C33B13" w14:textId="77777777" w:rsidR="00DE3FCB" w:rsidRDefault="00DE3FCB" w:rsidP="00DE3FCB">
      <w:pPr>
        <w:ind w:firstLine="567"/>
        <w:contextualSpacing/>
        <w:jc w:val="both"/>
        <w:rPr>
          <w:b w:val="0"/>
          <w:color w:val="auto"/>
          <w:sz w:val="24"/>
          <w:szCs w:val="24"/>
        </w:rPr>
      </w:pPr>
    </w:p>
    <w:p w14:paraId="140BEF86" w14:textId="77777777" w:rsidR="005071EE" w:rsidRDefault="005071EE" w:rsidP="008F4F7B">
      <w:pPr>
        <w:ind w:firstLine="567"/>
        <w:contextualSpacing/>
        <w:jc w:val="both"/>
        <w:rPr>
          <w:b w:val="0"/>
          <w:color w:val="auto"/>
          <w:sz w:val="24"/>
          <w:szCs w:val="24"/>
          <w:lang w:val="kk-KZ"/>
        </w:rPr>
      </w:pPr>
    </w:p>
    <w:sectPr w:rsidR="005071EE" w:rsidSect="008F4F7B">
      <w:pgSz w:w="16838" w:h="11906" w:orient="landscape"/>
      <w:pgMar w:top="567" w:right="567" w:bottom="567" w:left="567" w:header="708" w:footer="708" w:gutter="0"/>
      <w:cols w:space="708"/>
      <w:docGrid w:linePitch="6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URWPalladioL-Ita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RWPalladioL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02F93"/>
    <w:multiLevelType w:val="multilevel"/>
    <w:tmpl w:val="980EF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E3C52"/>
    <w:multiLevelType w:val="multilevel"/>
    <w:tmpl w:val="9D70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7B"/>
    <w:rsid w:val="00040B47"/>
    <w:rsid w:val="00053EC7"/>
    <w:rsid w:val="00064254"/>
    <w:rsid w:val="00070BD7"/>
    <w:rsid w:val="000B07D6"/>
    <w:rsid w:val="000C5550"/>
    <w:rsid w:val="0010226D"/>
    <w:rsid w:val="00112284"/>
    <w:rsid w:val="0013019D"/>
    <w:rsid w:val="0019595F"/>
    <w:rsid w:val="001C135F"/>
    <w:rsid w:val="001C3D1F"/>
    <w:rsid w:val="00227E4D"/>
    <w:rsid w:val="003712B4"/>
    <w:rsid w:val="004A4093"/>
    <w:rsid w:val="004A5914"/>
    <w:rsid w:val="0050333D"/>
    <w:rsid w:val="005071EE"/>
    <w:rsid w:val="00513E2E"/>
    <w:rsid w:val="00556B41"/>
    <w:rsid w:val="005E5307"/>
    <w:rsid w:val="00616FDA"/>
    <w:rsid w:val="00773611"/>
    <w:rsid w:val="00787741"/>
    <w:rsid w:val="00792323"/>
    <w:rsid w:val="007E08E1"/>
    <w:rsid w:val="007F7E06"/>
    <w:rsid w:val="008F4F7B"/>
    <w:rsid w:val="00903774"/>
    <w:rsid w:val="009125AA"/>
    <w:rsid w:val="0092745B"/>
    <w:rsid w:val="00951BE4"/>
    <w:rsid w:val="00955774"/>
    <w:rsid w:val="00955CA2"/>
    <w:rsid w:val="00961EE9"/>
    <w:rsid w:val="009705CD"/>
    <w:rsid w:val="00A600B8"/>
    <w:rsid w:val="00B41B66"/>
    <w:rsid w:val="00B565FE"/>
    <w:rsid w:val="00B7133F"/>
    <w:rsid w:val="00B83BC4"/>
    <w:rsid w:val="00C50BAC"/>
    <w:rsid w:val="00C544F9"/>
    <w:rsid w:val="00C93B81"/>
    <w:rsid w:val="00C94D27"/>
    <w:rsid w:val="00D372E2"/>
    <w:rsid w:val="00D95C01"/>
    <w:rsid w:val="00DC695F"/>
    <w:rsid w:val="00DD7364"/>
    <w:rsid w:val="00DE3FCB"/>
    <w:rsid w:val="00DE71AC"/>
    <w:rsid w:val="00ED1C76"/>
    <w:rsid w:val="00F660ED"/>
    <w:rsid w:val="00FA067A"/>
    <w:rsid w:val="00FA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3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FCB"/>
    <w:pPr>
      <w:spacing w:after="0" w:line="240" w:lineRule="auto"/>
    </w:pPr>
    <w:rPr>
      <w:rFonts w:ascii="Times New Roman" w:eastAsia="Times New Roman" w:hAnsi="Times New Roman" w:cs="Times New Roman"/>
      <w:b/>
      <w:color w:val="000080"/>
      <w:sz w:val="44"/>
      <w:szCs w:val="4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5C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61EE9"/>
    <w:pPr>
      <w:spacing w:before="100" w:beforeAutospacing="1" w:after="100" w:afterAutospacing="1"/>
      <w:outlineLvl w:val="1"/>
    </w:pPr>
    <w:rPr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liases w:val=" Знак Знак11 Знак Знак"/>
    <w:basedOn w:val="a0"/>
    <w:link w:val="11"/>
    <w:uiPriority w:val="99"/>
    <w:unhideWhenUsed/>
    <w:rsid w:val="008F4F7B"/>
    <w:rPr>
      <w:color w:val="0000FF"/>
      <w:u w:val="single"/>
    </w:rPr>
  </w:style>
  <w:style w:type="paragraph" w:customStyle="1" w:styleId="11">
    <w:name w:val="Гиперссылка1"/>
    <w:basedOn w:val="a"/>
    <w:link w:val="a3"/>
    <w:uiPriority w:val="99"/>
    <w:rsid w:val="008F4F7B"/>
    <w:rPr>
      <w:rFonts w:asciiTheme="minorHAnsi" w:eastAsiaTheme="minorHAnsi" w:hAnsiTheme="minorHAnsi" w:cstheme="minorBidi"/>
      <w:b w:val="0"/>
      <w:color w:val="0000FF"/>
      <w:sz w:val="22"/>
      <w:szCs w:val="22"/>
      <w:u w:val="single"/>
      <w:lang w:eastAsia="en-US"/>
    </w:rPr>
  </w:style>
  <w:style w:type="paragraph" w:styleId="a4">
    <w:name w:val="No Spacing"/>
    <w:uiPriority w:val="1"/>
    <w:qFormat/>
    <w:rsid w:val="008F4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F4F7B"/>
    <w:pPr>
      <w:ind w:left="720"/>
      <w:contextualSpacing/>
    </w:pPr>
    <w:rPr>
      <w:b w:val="0"/>
      <w:color w:val="auto"/>
      <w:sz w:val="24"/>
      <w:szCs w:val="24"/>
    </w:rPr>
  </w:style>
  <w:style w:type="paragraph" w:styleId="a6">
    <w:name w:val="header"/>
    <w:basedOn w:val="a"/>
    <w:link w:val="a7"/>
    <w:uiPriority w:val="99"/>
    <w:rsid w:val="008F4F7B"/>
    <w:pPr>
      <w:tabs>
        <w:tab w:val="center" w:pos="4536"/>
        <w:tab w:val="right" w:pos="9072"/>
      </w:tabs>
      <w:autoSpaceDE w:val="0"/>
      <w:autoSpaceDN w:val="0"/>
      <w:spacing w:before="120"/>
      <w:ind w:firstLine="284"/>
      <w:jc w:val="both"/>
    </w:pPr>
    <w:rPr>
      <w:b w:val="0"/>
      <w:color w:val="auto"/>
      <w:sz w:val="22"/>
      <w:szCs w:val="22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rsid w:val="008F4F7B"/>
    <w:rPr>
      <w:rFonts w:ascii="Times New Roman" w:eastAsia="Times New Roman" w:hAnsi="Times New Roman" w:cs="Times New Roman"/>
      <w:lang w:val="en-US" w:eastAsia="cs-CZ"/>
    </w:rPr>
  </w:style>
  <w:style w:type="character" w:styleId="a8">
    <w:name w:val="FollowedHyperlink"/>
    <w:basedOn w:val="a0"/>
    <w:uiPriority w:val="99"/>
    <w:semiHidden/>
    <w:unhideWhenUsed/>
    <w:rsid w:val="008F4F7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61E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alue">
    <w:name w:val="value"/>
    <w:basedOn w:val="a0"/>
    <w:rsid w:val="00961EE9"/>
  </w:style>
  <w:style w:type="character" w:customStyle="1" w:styleId="10">
    <w:name w:val="Заголовок 1 Знак"/>
    <w:basedOn w:val="a0"/>
    <w:link w:val="1"/>
    <w:uiPriority w:val="9"/>
    <w:rsid w:val="00955CA2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ru-RU"/>
    </w:rPr>
  </w:style>
  <w:style w:type="character" w:customStyle="1" w:styleId="name">
    <w:name w:val="name"/>
    <w:basedOn w:val="a0"/>
    <w:rsid w:val="00D372E2"/>
  </w:style>
  <w:style w:type="character" w:customStyle="1" w:styleId="vol">
    <w:name w:val="vol"/>
    <w:basedOn w:val="a0"/>
    <w:rsid w:val="000C5550"/>
  </w:style>
  <w:style w:type="character" w:customStyle="1" w:styleId="citedissue">
    <w:name w:val="citedissue"/>
    <w:basedOn w:val="a0"/>
    <w:rsid w:val="000C5550"/>
  </w:style>
  <w:style w:type="character" w:customStyle="1" w:styleId="pubyear">
    <w:name w:val="pubyear"/>
    <w:basedOn w:val="a0"/>
    <w:rsid w:val="000C5550"/>
  </w:style>
  <w:style w:type="character" w:customStyle="1" w:styleId="UnresolvedMention">
    <w:name w:val="Unresolved Mention"/>
    <w:basedOn w:val="a0"/>
    <w:uiPriority w:val="99"/>
    <w:semiHidden/>
    <w:unhideWhenUsed/>
    <w:rsid w:val="00DD7364"/>
    <w:rPr>
      <w:color w:val="605E5C"/>
      <w:shd w:val="clear" w:color="auto" w:fill="E1DFDD"/>
    </w:rPr>
  </w:style>
  <w:style w:type="character" w:customStyle="1" w:styleId="views">
    <w:name w:val="views"/>
    <w:basedOn w:val="a0"/>
    <w:rsid w:val="00DD7364"/>
  </w:style>
  <w:style w:type="paragraph" w:styleId="a9">
    <w:name w:val="Balloon Text"/>
    <w:basedOn w:val="a"/>
    <w:link w:val="aa"/>
    <w:uiPriority w:val="99"/>
    <w:semiHidden/>
    <w:unhideWhenUsed/>
    <w:rsid w:val="00B713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133F"/>
    <w:rPr>
      <w:rFonts w:ascii="Tahoma" w:eastAsia="Times New Roman" w:hAnsi="Tahoma" w:cs="Tahoma"/>
      <w:b/>
      <w:color w:val="000080"/>
      <w:sz w:val="16"/>
      <w:szCs w:val="16"/>
      <w:lang w:eastAsia="ru-RU"/>
    </w:rPr>
  </w:style>
  <w:style w:type="character" w:styleId="ab">
    <w:name w:val="Emphasis"/>
    <w:uiPriority w:val="20"/>
    <w:qFormat/>
    <w:rsid w:val="007E08E1"/>
    <w:rPr>
      <w:i/>
      <w:iCs/>
    </w:rPr>
  </w:style>
  <w:style w:type="paragraph" w:customStyle="1" w:styleId="MDPI61Citation">
    <w:name w:val="MDPI_6.1_Citation"/>
    <w:uiPriority w:val="99"/>
    <w:qFormat/>
    <w:rsid w:val="007E08E1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kern w:val="2"/>
      <w:sz w:val="14"/>
      <w:lang w:val="en-US" w:eastAsia="zh-CN"/>
    </w:rPr>
  </w:style>
  <w:style w:type="character" w:customStyle="1" w:styleId="docdata">
    <w:name w:val="docdata"/>
    <w:aliases w:val="docy,v5,1987,bqiaagaaeyadaaaghamaaap7baaabqkfaaaaaaaaaaaaaaaaaaaaaaaaaaaaaaaaaaaaaaaaaaaaaaaaaaaaaaaaaaaaaaaaaaaaaaaaaaaaaaaaaaaaaaaaaaaaaaaaaaaaaaaaaaaaaaaaaaaaaaaaaaaaaaaaaaaaaaaaaaaaaaaaaaaaaaaaaaaaaaaaaaaaaaaaaaaaaaaaaaaaaaaaaaaaaaaaaaaaaaaa"/>
    <w:basedOn w:val="a0"/>
    <w:rsid w:val="007E08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FCB"/>
    <w:pPr>
      <w:spacing w:after="0" w:line="240" w:lineRule="auto"/>
    </w:pPr>
    <w:rPr>
      <w:rFonts w:ascii="Times New Roman" w:eastAsia="Times New Roman" w:hAnsi="Times New Roman" w:cs="Times New Roman"/>
      <w:b/>
      <w:color w:val="000080"/>
      <w:sz w:val="44"/>
      <w:szCs w:val="4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5C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61EE9"/>
    <w:pPr>
      <w:spacing w:before="100" w:beforeAutospacing="1" w:after="100" w:afterAutospacing="1"/>
      <w:outlineLvl w:val="1"/>
    </w:pPr>
    <w:rPr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liases w:val=" Знак Знак11 Знак Знак"/>
    <w:basedOn w:val="a0"/>
    <w:link w:val="11"/>
    <w:uiPriority w:val="99"/>
    <w:unhideWhenUsed/>
    <w:rsid w:val="008F4F7B"/>
    <w:rPr>
      <w:color w:val="0000FF"/>
      <w:u w:val="single"/>
    </w:rPr>
  </w:style>
  <w:style w:type="paragraph" w:customStyle="1" w:styleId="11">
    <w:name w:val="Гиперссылка1"/>
    <w:basedOn w:val="a"/>
    <w:link w:val="a3"/>
    <w:uiPriority w:val="99"/>
    <w:rsid w:val="008F4F7B"/>
    <w:rPr>
      <w:rFonts w:asciiTheme="minorHAnsi" w:eastAsiaTheme="minorHAnsi" w:hAnsiTheme="minorHAnsi" w:cstheme="minorBidi"/>
      <w:b w:val="0"/>
      <w:color w:val="0000FF"/>
      <w:sz w:val="22"/>
      <w:szCs w:val="22"/>
      <w:u w:val="single"/>
      <w:lang w:eastAsia="en-US"/>
    </w:rPr>
  </w:style>
  <w:style w:type="paragraph" w:styleId="a4">
    <w:name w:val="No Spacing"/>
    <w:uiPriority w:val="1"/>
    <w:qFormat/>
    <w:rsid w:val="008F4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F4F7B"/>
    <w:pPr>
      <w:ind w:left="720"/>
      <w:contextualSpacing/>
    </w:pPr>
    <w:rPr>
      <w:b w:val="0"/>
      <w:color w:val="auto"/>
      <w:sz w:val="24"/>
      <w:szCs w:val="24"/>
    </w:rPr>
  </w:style>
  <w:style w:type="paragraph" w:styleId="a6">
    <w:name w:val="header"/>
    <w:basedOn w:val="a"/>
    <w:link w:val="a7"/>
    <w:uiPriority w:val="99"/>
    <w:rsid w:val="008F4F7B"/>
    <w:pPr>
      <w:tabs>
        <w:tab w:val="center" w:pos="4536"/>
        <w:tab w:val="right" w:pos="9072"/>
      </w:tabs>
      <w:autoSpaceDE w:val="0"/>
      <w:autoSpaceDN w:val="0"/>
      <w:spacing w:before="120"/>
      <w:ind w:firstLine="284"/>
      <w:jc w:val="both"/>
    </w:pPr>
    <w:rPr>
      <w:b w:val="0"/>
      <w:color w:val="auto"/>
      <w:sz w:val="22"/>
      <w:szCs w:val="22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rsid w:val="008F4F7B"/>
    <w:rPr>
      <w:rFonts w:ascii="Times New Roman" w:eastAsia="Times New Roman" w:hAnsi="Times New Roman" w:cs="Times New Roman"/>
      <w:lang w:val="en-US" w:eastAsia="cs-CZ"/>
    </w:rPr>
  </w:style>
  <w:style w:type="character" w:styleId="a8">
    <w:name w:val="FollowedHyperlink"/>
    <w:basedOn w:val="a0"/>
    <w:uiPriority w:val="99"/>
    <w:semiHidden/>
    <w:unhideWhenUsed/>
    <w:rsid w:val="008F4F7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61E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alue">
    <w:name w:val="value"/>
    <w:basedOn w:val="a0"/>
    <w:rsid w:val="00961EE9"/>
  </w:style>
  <w:style w:type="character" w:customStyle="1" w:styleId="10">
    <w:name w:val="Заголовок 1 Знак"/>
    <w:basedOn w:val="a0"/>
    <w:link w:val="1"/>
    <w:uiPriority w:val="9"/>
    <w:rsid w:val="00955CA2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ru-RU"/>
    </w:rPr>
  </w:style>
  <w:style w:type="character" w:customStyle="1" w:styleId="name">
    <w:name w:val="name"/>
    <w:basedOn w:val="a0"/>
    <w:rsid w:val="00D372E2"/>
  </w:style>
  <w:style w:type="character" w:customStyle="1" w:styleId="vol">
    <w:name w:val="vol"/>
    <w:basedOn w:val="a0"/>
    <w:rsid w:val="000C5550"/>
  </w:style>
  <w:style w:type="character" w:customStyle="1" w:styleId="citedissue">
    <w:name w:val="citedissue"/>
    <w:basedOn w:val="a0"/>
    <w:rsid w:val="000C5550"/>
  </w:style>
  <w:style w:type="character" w:customStyle="1" w:styleId="pubyear">
    <w:name w:val="pubyear"/>
    <w:basedOn w:val="a0"/>
    <w:rsid w:val="000C5550"/>
  </w:style>
  <w:style w:type="character" w:customStyle="1" w:styleId="UnresolvedMention">
    <w:name w:val="Unresolved Mention"/>
    <w:basedOn w:val="a0"/>
    <w:uiPriority w:val="99"/>
    <w:semiHidden/>
    <w:unhideWhenUsed/>
    <w:rsid w:val="00DD7364"/>
    <w:rPr>
      <w:color w:val="605E5C"/>
      <w:shd w:val="clear" w:color="auto" w:fill="E1DFDD"/>
    </w:rPr>
  </w:style>
  <w:style w:type="character" w:customStyle="1" w:styleId="views">
    <w:name w:val="views"/>
    <w:basedOn w:val="a0"/>
    <w:rsid w:val="00DD7364"/>
  </w:style>
  <w:style w:type="paragraph" w:styleId="a9">
    <w:name w:val="Balloon Text"/>
    <w:basedOn w:val="a"/>
    <w:link w:val="aa"/>
    <w:uiPriority w:val="99"/>
    <w:semiHidden/>
    <w:unhideWhenUsed/>
    <w:rsid w:val="00B7133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133F"/>
    <w:rPr>
      <w:rFonts w:ascii="Tahoma" w:eastAsia="Times New Roman" w:hAnsi="Tahoma" w:cs="Tahoma"/>
      <w:b/>
      <w:color w:val="000080"/>
      <w:sz w:val="16"/>
      <w:szCs w:val="16"/>
      <w:lang w:eastAsia="ru-RU"/>
    </w:rPr>
  </w:style>
  <w:style w:type="character" w:styleId="ab">
    <w:name w:val="Emphasis"/>
    <w:uiPriority w:val="20"/>
    <w:qFormat/>
    <w:rsid w:val="007E08E1"/>
    <w:rPr>
      <w:i/>
      <w:iCs/>
    </w:rPr>
  </w:style>
  <w:style w:type="paragraph" w:customStyle="1" w:styleId="MDPI61Citation">
    <w:name w:val="MDPI_6.1_Citation"/>
    <w:uiPriority w:val="99"/>
    <w:qFormat/>
    <w:rsid w:val="007E08E1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kern w:val="2"/>
      <w:sz w:val="14"/>
      <w:lang w:val="en-US" w:eastAsia="zh-CN"/>
    </w:rPr>
  </w:style>
  <w:style w:type="character" w:customStyle="1" w:styleId="docdata">
    <w:name w:val="docdata"/>
    <w:aliases w:val="docy,v5,1987,bqiaagaaeyadaaaghamaaap7baaabqkfaaaaaaaaaaaaaaaaaaaaaaaaaaaaaaaaaaaaaaaaaaaaaaaaaaaaaaaaaaaaaaaaaaaaaaaaaaaaaaaaaaaaaaaaaaaaaaaaaaaaaaaaaaaaaaaaaaaaaaaaaaaaaaaaaaaaaaaaaaaaaaaaaaaaaaaaaaaaaaaaaaaaaaaaaaaaaaaaaaaaaaaaaaaaaaaaaaaaaaaa"/>
    <w:basedOn w:val="a0"/>
    <w:rsid w:val="007E0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85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nu15071781" TargetMode="External"/><Relationship Id="rId13" Type="http://schemas.openxmlformats.org/officeDocument/2006/relationships/hyperlink" Target="https://doi.org/10.31489/2021bmg3/49-56" TargetMode="External"/><Relationship Id="rId18" Type="http://schemas.openxmlformats.org/officeDocument/2006/relationships/hyperlink" Target="https://doi.org/10.31489/2025feb3/106-11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i.org/10.32523/2616-6771-2025-152-3-42-56" TargetMode="External"/><Relationship Id="rId7" Type="http://schemas.openxmlformats.org/officeDocument/2006/relationships/hyperlink" Target="https://doi.org/10.3390/nu12051229" TargetMode="External"/><Relationship Id="rId12" Type="http://schemas.openxmlformats.org/officeDocument/2006/relationships/hyperlink" Target="https://doi.org/10.31489/2020bmg2/85-89" TargetMode="External"/><Relationship Id="rId17" Type="http://schemas.openxmlformats.org/officeDocument/2006/relationships/hyperlink" Target="https://doi.org/10.31489/2024BMG4/87-9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31489/2023bmg4/42-48" TargetMode="External"/><Relationship Id="rId20" Type="http://schemas.openxmlformats.org/officeDocument/2006/relationships/hyperlink" Target="https://doi.org/10.52532/2521-6414-2025-2-76-49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0904-4726" TargetMode="External"/><Relationship Id="rId11" Type="http://schemas.openxmlformats.org/officeDocument/2006/relationships/hyperlink" Target="https://doi.org/10.3390/plants1517256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1489/2022bmg2/34-45" TargetMode="External"/><Relationship Id="rId23" Type="http://schemas.openxmlformats.org/officeDocument/2006/relationships/hyperlink" Target="https://doi.org/10.20914/2304-4691-2020-3-272-273" TargetMode="External"/><Relationship Id="rId10" Type="http://schemas.openxmlformats.org/officeDocument/2006/relationships/hyperlink" Target="https://doi.org/10.1002/jbio.70333" TargetMode="External"/><Relationship Id="rId19" Type="http://schemas.openxmlformats.org/officeDocument/2006/relationships/hyperlink" Target="https://doi.org/10.31489/2026feb1/114-1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30919/esfaf1244" TargetMode="External"/><Relationship Id="rId14" Type="http://schemas.openxmlformats.org/officeDocument/2006/relationships/hyperlink" Target="https://doi.org/10.31489/2021bmg2/2021-06-30" TargetMode="External"/><Relationship Id="rId22" Type="http://schemas.openxmlformats.org/officeDocument/2006/relationships/hyperlink" Target="https://doi.org/10.31489/2026feb3/127-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6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Жумина Асель Галымовна</dc:creator>
  <cp:keywords/>
  <dc:description/>
  <cp:lastModifiedBy>Пользователь</cp:lastModifiedBy>
  <cp:revision>5</cp:revision>
  <cp:lastPrinted>2026-09-17T05:46:00Z</cp:lastPrinted>
  <dcterms:created xsi:type="dcterms:W3CDTF">2026-08-24T15:33:00Z</dcterms:created>
  <dcterms:modified xsi:type="dcterms:W3CDTF">2026-10-01T07:25:00Z</dcterms:modified>
</cp:coreProperties>
</file>