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FBCCD" w14:textId="77777777" w:rsidR="00B65290" w:rsidRPr="00D4522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45221">
        <w:rPr>
          <w:rFonts w:ascii="Times New Roman" w:hAnsi="Times New Roman"/>
        </w:rPr>
        <w:t>Приложение</w:t>
      </w:r>
      <w:r w:rsidR="00E96092" w:rsidRPr="00D45221">
        <w:rPr>
          <w:rFonts w:ascii="Times New Roman" w:hAnsi="Times New Roman"/>
        </w:rPr>
        <w:t xml:space="preserve"> </w:t>
      </w:r>
      <w:r w:rsidRPr="00D45221">
        <w:rPr>
          <w:rFonts w:ascii="Times New Roman" w:hAnsi="Times New Roman"/>
        </w:rPr>
        <w:t>2</w:t>
      </w:r>
    </w:p>
    <w:p w14:paraId="4DCAD086" w14:textId="77777777" w:rsidR="008C2590" w:rsidRPr="00D45221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D45221">
        <w:rPr>
          <w:rFonts w:ascii="Times New Roman" w:hAnsi="Times New Roman"/>
        </w:rPr>
        <w:t>к</w:t>
      </w:r>
      <w:r w:rsidR="008C2590" w:rsidRPr="00D45221">
        <w:rPr>
          <w:rFonts w:ascii="Times New Roman" w:hAnsi="Times New Roman"/>
        </w:rPr>
        <w:t xml:space="preserve"> Правилам присвоения</w:t>
      </w:r>
    </w:p>
    <w:p w14:paraId="78AE8C87" w14:textId="77777777" w:rsidR="008C2590" w:rsidRPr="00D45221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D45221">
        <w:rPr>
          <w:rFonts w:ascii="Times New Roman" w:hAnsi="Times New Roman"/>
        </w:rPr>
        <w:t>у</w:t>
      </w:r>
      <w:r w:rsidR="008C2590" w:rsidRPr="00D45221">
        <w:rPr>
          <w:rFonts w:ascii="Times New Roman" w:hAnsi="Times New Roman"/>
        </w:rPr>
        <w:t>ченых званий</w:t>
      </w:r>
    </w:p>
    <w:p w14:paraId="5B520DCE" w14:textId="77777777" w:rsidR="008C2590" w:rsidRPr="00D4522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45221">
        <w:rPr>
          <w:rFonts w:ascii="Times New Roman" w:hAnsi="Times New Roman"/>
        </w:rPr>
        <w:t>(ассоциированный профессор</w:t>
      </w:r>
    </w:p>
    <w:p w14:paraId="75E86DED" w14:textId="77777777" w:rsidR="008C2590" w:rsidRPr="00D4522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D45221">
        <w:rPr>
          <w:rFonts w:ascii="Times New Roman" w:hAnsi="Times New Roman"/>
        </w:rPr>
        <w:t>(доцент), профессор)</w:t>
      </w:r>
    </w:p>
    <w:p w14:paraId="70CE11FC" w14:textId="77777777" w:rsidR="008C2590" w:rsidRPr="00D45221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14:paraId="2C94D82D" w14:textId="77777777" w:rsidR="008C2590" w:rsidRPr="00D45221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D45221">
        <w:rPr>
          <w:rFonts w:ascii="Times New Roman" w:hAnsi="Times New Roman"/>
        </w:rPr>
        <w:t>Список</w:t>
      </w:r>
    </w:p>
    <w:p w14:paraId="6535F1EA" w14:textId="77777777" w:rsidR="00C32F04" w:rsidRPr="00D45221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D45221">
        <w:rPr>
          <w:rFonts w:ascii="Times New Roman" w:hAnsi="Times New Roman"/>
        </w:rPr>
        <w:t>п</w:t>
      </w:r>
      <w:r w:rsidR="00C32F04" w:rsidRPr="00D45221">
        <w:rPr>
          <w:rFonts w:ascii="Times New Roman" w:hAnsi="Times New Roman"/>
        </w:rPr>
        <w:t xml:space="preserve">убликаций в международных рецензируемых изданиях </w:t>
      </w:r>
    </w:p>
    <w:p w14:paraId="618E875B" w14:textId="19B4CE55" w:rsidR="00C32F04" w:rsidRPr="00D45221" w:rsidRDefault="00E66422" w:rsidP="003C44A0">
      <w:pPr>
        <w:spacing w:after="0" w:line="240" w:lineRule="auto"/>
        <w:jc w:val="center"/>
        <w:rPr>
          <w:rFonts w:ascii="Times New Roman" w:hAnsi="Times New Roman"/>
          <w:b/>
        </w:rPr>
      </w:pPr>
      <w:r w:rsidRPr="00D45221">
        <w:rPr>
          <w:rFonts w:ascii="Times New Roman" w:hAnsi="Times New Roman"/>
          <w:b/>
          <w:lang w:val="kk-KZ"/>
        </w:rPr>
        <w:t>Кадирбаевой Дидар Артыкбаевны</w:t>
      </w:r>
    </w:p>
    <w:p w14:paraId="33EB96BC" w14:textId="473EC5AD" w:rsidR="003C44A0" w:rsidRPr="00D45221" w:rsidRDefault="003C44A0" w:rsidP="00E66422">
      <w:pPr>
        <w:tabs>
          <w:tab w:val="center" w:pos="7285"/>
        </w:tabs>
        <w:spacing w:after="0" w:line="240" w:lineRule="auto"/>
        <w:rPr>
          <w:rFonts w:ascii="Times New Roman" w:hAnsi="Times New Roman" w:cs="Times New Roman"/>
        </w:rPr>
      </w:pPr>
      <w:r w:rsidRPr="00D45221">
        <w:rPr>
          <w:rFonts w:ascii="Times New Roman" w:hAnsi="Times New Roman" w:cs="Times New Roman"/>
        </w:rPr>
        <w:t>Идентификаторы автора:</w:t>
      </w:r>
      <w:r w:rsidR="00E66422" w:rsidRPr="00D45221">
        <w:rPr>
          <w:rFonts w:ascii="Times New Roman" w:hAnsi="Times New Roman" w:cs="Times New Roman"/>
        </w:rPr>
        <w:t xml:space="preserve"> </w:t>
      </w:r>
      <w:r w:rsidR="00E66422" w:rsidRPr="00D45221">
        <w:rPr>
          <w:rFonts w:ascii="Times New Roman" w:hAnsi="Times New Roman" w:cs="Times New Roman"/>
        </w:rPr>
        <w:tab/>
      </w:r>
    </w:p>
    <w:p w14:paraId="70027A9E" w14:textId="17367DE0" w:rsidR="003C44A0" w:rsidRPr="00D45221" w:rsidRDefault="003C44A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5221">
        <w:rPr>
          <w:rFonts w:ascii="Times New Roman" w:hAnsi="Times New Roman" w:cs="Times New Roman"/>
          <w:lang w:val="en-US"/>
        </w:rPr>
        <w:t>Scopus</w:t>
      </w:r>
      <w:r w:rsidR="00486736" w:rsidRPr="00D45221">
        <w:rPr>
          <w:rFonts w:ascii="Times New Roman" w:hAnsi="Times New Roman" w:cs="Times New Roman"/>
          <w:lang w:val="en-US"/>
        </w:rPr>
        <w:t xml:space="preserve"> </w:t>
      </w:r>
      <w:r w:rsidRPr="00D45221">
        <w:rPr>
          <w:rFonts w:ascii="Times New Roman" w:hAnsi="Times New Roman" w:cs="Times New Roman"/>
          <w:lang w:val="en-US"/>
        </w:rPr>
        <w:t>Author</w:t>
      </w:r>
      <w:r w:rsidR="00C83A35" w:rsidRPr="00D45221">
        <w:rPr>
          <w:rFonts w:ascii="Times New Roman" w:hAnsi="Times New Roman" w:cs="Times New Roman"/>
          <w:lang w:val="en-US"/>
        </w:rPr>
        <w:t xml:space="preserve"> </w:t>
      </w:r>
      <w:r w:rsidRPr="00D45221">
        <w:rPr>
          <w:rFonts w:ascii="Times New Roman" w:hAnsi="Times New Roman" w:cs="Times New Roman"/>
          <w:lang w:val="en-US"/>
        </w:rPr>
        <w:t xml:space="preserve">ID: </w:t>
      </w:r>
      <w:r w:rsidR="00E66422" w:rsidRPr="00D45221">
        <w:rPr>
          <w:rFonts w:ascii="Times New Roman" w:eastAsia="Times New Roman" w:hAnsi="Times New Roman" w:cs="Times New Roman"/>
          <w:bCs/>
          <w:lang w:val="en-US"/>
        </w:rPr>
        <w:t>57226130688</w:t>
      </w:r>
    </w:p>
    <w:p w14:paraId="2A26F4D0" w14:textId="4C86972E" w:rsidR="003C44A0" w:rsidRPr="00D45221" w:rsidRDefault="003C44A0" w:rsidP="00E66422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5221">
        <w:rPr>
          <w:rFonts w:ascii="Times New Roman" w:hAnsi="Times New Roman" w:cs="Times New Roman"/>
          <w:lang w:val="en-US"/>
        </w:rPr>
        <w:t xml:space="preserve">Web of Science Researcher ID: </w:t>
      </w:r>
      <w:r w:rsidR="00E66422" w:rsidRPr="00D45221">
        <w:rPr>
          <w:rFonts w:ascii="Times New Roman" w:eastAsia="Times New Roman" w:hAnsi="Times New Roman" w:cs="Times New Roman"/>
          <w:bCs/>
          <w:lang w:val="en-US"/>
        </w:rPr>
        <w:t>AAF-6074-2020</w:t>
      </w:r>
    </w:p>
    <w:p w14:paraId="338A9B51" w14:textId="62269138" w:rsidR="003C44A0" w:rsidRPr="00D45221" w:rsidRDefault="003C44A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5221">
        <w:rPr>
          <w:rFonts w:ascii="Times New Roman" w:hAnsi="Times New Roman" w:cs="Times New Roman"/>
        </w:rPr>
        <w:t xml:space="preserve">ORCID: </w:t>
      </w:r>
      <w:r w:rsidR="00E66422" w:rsidRPr="00D45221">
        <w:rPr>
          <w:rFonts w:ascii="Times New Roman" w:eastAsia="Times New Roman" w:hAnsi="Times New Roman" w:cs="Times New Roman"/>
          <w:bCs/>
          <w:lang w:val="en-US"/>
        </w:rPr>
        <w:t>0000-0001-7258-1017</w:t>
      </w:r>
    </w:p>
    <w:p w14:paraId="67753E67" w14:textId="77777777" w:rsidR="001B00D0" w:rsidRPr="00D45221" w:rsidRDefault="001B00D0" w:rsidP="002846C0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5110" w:type="pct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690"/>
        <w:gridCol w:w="1321"/>
        <w:gridCol w:w="1836"/>
        <w:gridCol w:w="2009"/>
        <w:gridCol w:w="1256"/>
        <w:gridCol w:w="2223"/>
        <w:gridCol w:w="2080"/>
        <w:gridCol w:w="1955"/>
      </w:tblGrid>
      <w:tr w:rsidR="009A6B29" w:rsidRPr="00D45221" w14:paraId="59C9F1B0" w14:textId="77777777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14:paraId="17E7D64E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№</w:t>
            </w:r>
          </w:p>
          <w:p w14:paraId="34151C7E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п/п</w:t>
            </w:r>
          </w:p>
        </w:tc>
        <w:tc>
          <w:tcPr>
            <w:tcW w:w="568" w:type="pct"/>
            <w:vAlign w:val="center"/>
          </w:tcPr>
          <w:p w14:paraId="28F2E36B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44" w:type="pct"/>
            <w:vAlign w:val="center"/>
          </w:tcPr>
          <w:p w14:paraId="090B4AF4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17" w:type="pct"/>
            <w:vAlign w:val="center"/>
          </w:tcPr>
          <w:p w14:paraId="11472645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D45221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75" w:type="pct"/>
            <w:vAlign w:val="center"/>
          </w:tcPr>
          <w:p w14:paraId="7193DE4F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D45221">
              <w:rPr>
                <w:rFonts w:ascii="Times New Roman" w:hAnsi="Times New Roman"/>
                <w:lang w:val="en-US"/>
              </w:rPr>
              <w:t>Journal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Citation</w:t>
            </w:r>
            <w:r w:rsidR="00A74FE0"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Reports</w:t>
            </w:r>
            <w:r w:rsidRPr="00D45221">
              <w:rPr>
                <w:rFonts w:ascii="Times New Roman" w:hAnsi="Times New Roman"/>
              </w:rPr>
              <w:t xml:space="preserve"> (</w:t>
            </w:r>
            <w:proofErr w:type="spellStart"/>
            <w:r w:rsidRPr="00D45221">
              <w:rPr>
                <w:rFonts w:ascii="Times New Roman" w:hAnsi="Times New Roman"/>
              </w:rPr>
              <w:t>Жорнал</w:t>
            </w:r>
            <w:proofErr w:type="spellEnd"/>
            <w:r w:rsidRPr="00D45221">
              <w:rPr>
                <w:rFonts w:ascii="Times New Roman" w:hAnsi="Times New Roman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</w:rPr>
              <w:t>Цитэйшэн</w:t>
            </w:r>
            <w:proofErr w:type="spellEnd"/>
            <w:r w:rsidRPr="00D45221">
              <w:rPr>
                <w:rFonts w:ascii="Times New Roman" w:hAnsi="Times New Roman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</w:rPr>
              <w:t>Репортс</w:t>
            </w:r>
            <w:proofErr w:type="spellEnd"/>
            <w:r w:rsidRPr="00D4522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422" w:type="pct"/>
            <w:vAlign w:val="center"/>
          </w:tcPr>
          <w:p w14:paraId="50C47436" w14:textId="77777777" w:rsidR="00C32F04" w:rsidRPr="00D4522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 xml:space="preserve">Индекс в базе данных </w:t>
            </w:r>
            <w:r w:rsidRPr="00D45221">
              <w:rPr>
                <w:rFonts w:ascii="Times New Roman" w:hAnsi="Times New Roman"/>
                <w:lang w:val="en-US"/>
              </w:rPr>
              <w:t>Web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of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Science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Core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  <w:lang w:val="en-US"/>
              </w:rPr>
              <w:t>Collection</w:t>
            </w:r>
            <w:r w:rsidRPr="00D45221">
              <w:rPr>
                <w:rFonts w:ascii="Times New Roman" w:hAnsi="Times New Roman"/>
              </w:rPr>
              <w:t xml:space="preserve"> </w:t>
            </w:r>
            <w:r w:rsidR="0007186D" w:rsidRPr="00D45221">
              <w:rPr>
                <w:rFonts w:ascii="Times New Roman" w:hAnsi="Times New Roman"/>
              </w:rPr>
              <w:t>(Веб оф Сайенс К</w:t>
            </w:r>
            <w:r w:rsidR="009A6B29" w:rsidRPr="00D45221">
              <w:rPr>
                <w:rFonts w:ascii="Times New Roman" w:hAnsi="Times New Roman"/>
              </w:rPr>
              <w:t>ор К</w:t>
            </w:r>
            <w:r w:rsidRPr="00D45221">
              <w:rPr>
                <w:rFonts w:ascii="Times New Roman" w:hAnsi="Times New Roman"/>
              </w:rPr>
              <w:t>оллекшн)</w:t>
            </w:r>
          </w:p>
        </w:tc>
        <w:tc>
          <w:tcPr>
            <w:tcW w:w="747" w:type="pct"/>
            <w:vAlign w:val="center"/>
          </w:tcPr>
          <w:p w14:paraId="1BAB0AAB" w14:textId="77777777" w:rsidR="00C32F04" w:rsidRPr="00D45221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D45221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</w:rPr>
              <w:t>(</w:t>
            </w:r>
            <w:proofErr w:type="spellStart"/>
            <w:r w:rsidRPr="00D45221">
              <w:rPr>
                <w:rFonts w:ascii="Times New Roman" w:hAnsi="Times New Roman"/>
              </w:rPr>
              <w:t>СайтСкор</w:t>
            </w:r>
            <w:proofErr w:type="spellEnd"/>
            <w:r w:rsidRPr="00D45221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D45221">
              <w:rPr>
                <w:rFonts w:ascii="Times New Roman" w:hAnsi="Times New Roman"/>
              </w:rPr>
              <w:t>процентиль</w:t>
            </w:r>
            <w:proofErr w:type="spellEnd"/>
            <w:r w:rsidRPr="00D45221">
              <w:rPr>
                <w:rFonts w:ascii="Times New Roman" w:hAnsi="Times New Roman"/>
              </w:rPr>
              <w:t xml:space="preserve"> </w:t>
            </w:r>
            <w:r w:rsidR="0007186D" w:rsidRPr="00D45221">
              <w:rPr>
                <w:rFonts w:ascii="Times New Roman" w:hAnsi="Times New Roman"/>
              </w:rPr>
              <w:t xml:space="preserve">и </w:t>
            </w:r>
            <w:r w:rsidRPr="00D45221">
              <w:rPr>
                <w:rFonts w:ascii="Times New Roman" w:hAnsi="Times New Roman"/>
              </w:rPr>
              <w:t xml:space="preserve">область науки по данным </w:t>
            </w:r>
            <w:r w:rsidRPr="00D45221">
              <w:rPr>
                <w:rFonts w:ascii="Times New Roman" w:hAnsi="Times New Roman"/>
                <w:lang w:val="en-US"/>
              </w:rPr>
              <w:t>Scopus</w:t>
            </w:r>
            <w:r w:rsidRPr="00D45221">
              <w:rPr>
                <w:rFonts w:ascii="Times New Roman" w:hAnsi="Times New Roman"/>
              </w:rPr>
              <w:t xml:space="preserve"> (</w:t>
            </w:r>
            <w:proofErr w:type="spellStart"/>
            <w:r w:rsidRPr="00D45221">
              <w:rPr>
                <w:rFonts w:ascii="Times New Roman" w:hAnsi="Times New Roman"/>
              </w:rPr>
              <w:t>Скопус</w:t>
            </w:r>
            <w:proofErr w:type="spellEnd"/>
            <w:r w:rsidRPr="00D45221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99" w:type="pct"/>
            <w:vAlign w:val="center"/>
          </w:tcPr>
          <w:p w14:paraId="0BC50DCD" w14:textId="77777777" w:rsidR="00C32F04" w:rsidRPr="00D45221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57" w:type="pct"/>
            <w:vAlign w:val="center"/>
          </w:tcPr>
          <w:p w14:paraId="21AF367C" w14:textId="77777777" w:rsidR="00C32F04" w:rsidRPr="00D45221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Роль претендента (соавтор,</w:t>
            </w:r>
            <w:r w:rsidR="008F1156" w:rsidRPr="00D45221">
              <w:rPr>
                <w:rFonts w:ascii="Times New Roman" w:hAnsi="Times New Roman"/>
              </w:rPr>
              <w:t xml:space="preserve"> </w:t>
            </w:r>
            <w:r w:rsidRPr="00D45221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2F58AD" w:rsidRPr="00D45221" w14:paraId="132A7267" w14:textId="77777777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14:paraId="3349C115" w14:textId="77777777" w:rsidR="002F58AD" w:rsidRPr="00D45221" w:rsidRDefault="006D7975" w:rsidP="003A2F9C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1</w:t>
            </w:r>
          </w:p>
        </w:tc>
        <w:tc>
          <w:tcPr>
            <w:tcW w:w="568" w:type="pct"/>
          </w:tcPr>
          <w:p w14:paraId="2F811BCB" w14:textId="1962C7D5" w:rsidR="002F58AD" w:rsidRPr="00662729" w:rsidRDefault="00E66422" w:rsidP="00C028D3">
            <w:pPr>
              <w:jc w:val="center"/>
              <w:rPr>
                <w:rFonts w:ascii="Times New Roman" w:hAnsi="Times New Roman"/>
                <w:u w:val="single"/>
                <w:lang w:val="en-US"/>
              </w:rPr>
            </w:pPr>
            <w:r w:rsidRPr="00662729">
              <w:rPr>
                <w:rFonts w:ascii="Times New Roman" w:hAnsi="Times New Roman"/>
                <w:u w:val="single"/>
                <w:lang w:val="en-US"/>
              </w:rPr>
              <w:t xml:space="preserve">Advancement of </w:t>
            </w:r>
            <w:proofErr w:type="spellStart"/>
            <w:r w:rsidRPr="00662729">
              <w:rPr>
                <w:rFonts w:ascii="Times New Roman" w:hAnsi="Times New Roman"/>
                <w:u w:val="single"/>
                <w:lang w:val="en-US"/>
              </w:rPr>
              <w:t>Elearning</w:t>
            </w:r>
            <w:proofErr w:type="spellEnd"/>
            <w:r w:rsidRPr="00662729">
              <w:rPr>
                <w:rFonts w:ascii="Times New Roman" w:hAnsi="Times New Roman"/>
                <w:u w:val="single"/>
                <w:lang w:val="en-US"/>
              </w:rPr>
              <w:t xml:space="preserve"> in Higher Education in the Case of Kazakhstan</w:t>
            </w:r>
          </w:p>
        </w:tc>
        <w:tc>
          <w:tcPr>
            <w:tcW w:w="444" w:type="pct"/>
            <w:vAlign w:val="center"/>
          </w:tcPr>
          <w:p w14:paraId="07141A6F" w14:textId="77777777" w:rsidR="002F58AD" w:rsidRPr="00D45221" w:rsidRDefault="002F58AD" w:rsidP="00C028D3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14:paraId="5AC5260D" w14:textId="09638219" w:rsidR="003A3202" w:rsidRPr="007D0E8A" w:rsidRDefault="003A3202" w:rsidP="007D0E8A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7D0E8A">
              <w:rPr>
                <w:rFonts w:asciiTheme="majorBidi" w:hAnsiTheme="majorBidi" w:cstheme="majorBidi"/>
                <w:lang w:val="en-US"/>
              </w:rPr>
              <w:t>Journal of Educators Online</w:t>
            </w:r>
            <w:r w:rsidR="00094509" w:rsidRPr="007D0E8A">
              <w:rPr>
                <w:rFonts w:asciiTheme="majorBidi" w:hAnsiTheme="majorBidi" w:cstheme="majorBidi"/>
                <w:lang w:val="en-US"/>
              </w:rPr>
              <w:t xml:space="preserve">. </w:t>
            </w:r>
            <w:r w:rsidRPr="007D0E8A">
              <w:rPr>
                <w:rFonts w:asciiTheme="majorBidi" w:hAnsiTheme="majorBidi" w:cstheme="majorBidi"/>
                <w:lang w:val="en-US"/>
              </w:rPr>
              <w:t>– 2021. – №18 (2). – Р.6-15</w:t>
            </w:r>
          </w:p>
          <w:p w14:paraId="4ED6EA25" w14:textId="77777777" w:rsidR="003A3202" w:rsidRPr="007D0E8A" w:rsidRDefault="003A3202" w:rsidP="007D0E8A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EE471EF" w14:textId="04F8E91A" w:rsidR="002F58AD" w:rsidRPr="007D0E8A" w:rsidRDefault="007D0E8A" w:rsidP="007D0E8A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hyperlink r:id="rId5" w:history="1">
              <w:r w:rsidR="003A3202" w:rsidRPr="007D0E8A">
                <w:rPr>
                  <w:rStyle w:val="a4"/>
                  <w:rFonts w:asciiTheme="majorBidi" w:hAnsiTheme="majorBidi" w:cstheme="majorBidi"/>
                  <w:lang w:val="en-US"/>
                </w:rPr>
                <w:t>https://www.thejeo.com/archive/2021_18_2/kadirbayeva_sabanbayev_abdurayeva__zhanseitov</w:t>
              </w:r>
            </w:hyperlink>
          </w:p>
          <w:p w14:paraId="1B29B81F" w14:textId="17DC70EA" w:rsidR="003A3202" w:rsidRPr="007D0E8A" w:rsidRDefault="003A3202" w:rsidP="007D0E8A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675" w:type="pct"/>
          </w:tcPr>
          <w:p w14:paraId="29626A0D" w14:textId="77777777" w:rsidR="00D45221" w:rsidRPr="00D45221" w:rsidRDefault="00D45221" w:rsidP="00D45221">
            <w:pPr>
              <w:rPr>
                <w:rFonts w:ascii="Times New Roman" w:hAnsi="Times New Roman"/>
                <w:iCs/>
                <w:color w:val="000000" w:themeColor="text1"/>
                <w:lang w:val="en-US"/>
              </w:rPr>
            </w:pPr>
            <w:r w:rsidRPr="00D45221">
              <w:rPr>
                <w:rFonts w:ascii="Times New Roman" w:hAnsi="Times New Roman"/>
                <w:iCs/>
                <w:color w:val="000000" w:themeColor="text1"/>
                <w:lang w:val="en-US"/>
              </w:rPr>
              <w:t>SJR 2021 – 0,446</w:t>
            </w:r>
          </w:p>
          <w:p w14:paraId="3F8B3383" w14:textId="5A440AAB" w:rsidR="00D45221" w:rsidRPr="00D45221" w:rsidRDefault="00D45221" w:rsidP="00D45221">
            <w:pPr>
              <w:rPr>
                <w:rFonts w:ascii="Times New Roman" w:hAnsi="Times New Roman"/>
                <w:iCs/>
                <w:color w:val="000000" w:themeColor="text1"/>
                <w:lang w:val="en-US"/>
              </w:rPr>
            </w:pPr>
            <w:r w:rsidRPr="00D45221">
              <w:rPr>
                <w:rFonts w:ascii="Times New Roman" w:hAnsi="Times New Roman"/>
                <w:iCs/>
                <w:color w:val="000000" w:themeColor="text1"/>
                <w:lang w:val="en-US"/>
              </w:rPr>
              <w:t>SNIP 2021 – 0,880</w:t>
            </w:r>
          </w:p>
          <w:p w14:paraId="7F5A3967" w14:textId="77777777" w:rsidR="00D45221" w:rsidRPr="00D45221" w:rsidRDefault="00D45221" w:rsidP="00D45221">
            <w:pPr>
              <w:rPr>
                <w:rFonts w:ascii="Times New Roman" w:hAnsi="Times New Roman"/>
                <w:iCs/>
                <w:color w:val="000000" w:themeColor="text1"/>
                <w:lang w:val="en-US"/>
              </w:rPr>
            </w:pPr>
          </w:p>
          <w:p w14:paraId="119C6DE2" w14:textId="230204BD" w:rsidR="00D45221" w:rsidRPr="00D45221" w:rsidRDefault="00D45221" w:rsidP="00D45221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SJR 2025 - 0.264</w:t>
            </w:r>
          </w:p>
          <w:p w14:paraId="117E4AFE" w14:textId="1AAB96C4" w:rsidR="002F58AD" w:rsidRPr="00D45221" w:rsidRDefault="00D45221" w:rsidP="00D45221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SNIP 2025 - 0.324</w:t>
            </w:r>
          </w:p>
          <w:p w14:paraId="381F3CD7" w14:textId="77777777" w:rsidR="002F58AD" w:rsidRPr="00D45221" w:rsidRDefault="002F58AD" w:rsidP="00D45221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422" w:type="pct"/>
            <w:vAlign w:val="center"/>
          </w:tcPr>
          <w:p w14:paraId="216DD5C8" w14:textId="77777777" w:rsidR="002F58AD" w:rsidRPr="00D45221" w:rsidRDefault="002F58AD" w:rsidP="00720101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47" w:type="pct"/>
          </w:tcPr>
          <w:p w14:paraId="37059F1B" w14:textId="77777777" w:rsidR="00EC6ED2" w:rsidRPr="00D45221" w:rsidRDefault="00EC6ED2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CiteScore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2021 – 2,1</w:t>
            </w:r>
          </w:p>
          <w:p w14:paraId="3770D092" w14:textId="3D0EE586" w:rsidR="00D45221" w:rsidRPr="00D45221" w:rsidRDefault="00D45221" w:rsidP="0066272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</w:pPr>
            <w:proofErr w:type="spellStart"/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>CiteScore</w:t>
            </w:r>
            <w:proofErr w:type="spellEnd"/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  <w:lang w:val="en-US"/>
              </w:rPr>
              <w:t xml:space="preserve"> 2025 – 1.3</w:t>
            </w:r>
          </w:p>
          <w:p w14:paraId="0D39239D" w14:textId="77777777" w:rsidR="00EC6ED2" w:rsidRPr="00D45221" w:rsidRDefault="00EC6ED2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14:paraId="0F8663CD" w14:textId="5CB3F6F6" w:rsidR="009348E4" w:rsidRPr="00D45221" w:rsidRDefault="00EC6ED2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Процентиль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за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2021 г. – 59%</w:t>
            </w:r>
          </w:p>
          <w:p w14:paraId="0FCD862F" w14:textId="0D29EBD5" w:rsidR="00D45221" w:rsidRPr="00D45221" w:rsidRDefault="00D45221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Процентиль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за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2025 г. – 35%</w:t>
            </w:r>
          </w:p>
          <w:p w14:paraId="7F162670" w14:textId="77777777" w:rsidR="00D45221" w:rsidRPr="00D45221" w:rsidRDefault="00D45221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</w:p>
          <w:p w14:paraId="7801A93D" w14:textId="77777777" w:rsidR="00AE5355" w:rsidRPr="00D45221" w:rsidRDefault="00AE5355" w:rsidP="00662729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72C6840A" w14:textId="77777777" w:rsidR="00C8774F" w:rsidRPr="00D45221" w:rsidRDefault="00C8774F" w:rsidP="00662729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D45221">
              <w:rPr>
                <w:rFonts w:ascii="Times New Roman" w:hAnsi="Times New Roman" w:cs="Times New Roman"/>
                <w:bCs/>
              </w:rPr>
              <w:t>Область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  <w:bCs/>
              </w:rPr>
              <w:t>науки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  <w:r w:rsidRPr="00D45221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D45221">
              <w:rPr>
                <w:rFonts w:ascii="Times New Roman" w:hAnsi="Times New Roman"/>
                <w:lang w:val="en-US"/>
              </w:rPr>
              <w:t xml:space="preserve"> </w:t>
            </w:r>
            <w:r w:rsidRPr="00D45221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  <w:p w14:paraId="44C46FA4" w14:textId="77777777" w:rsidR="002F58AD" w:rsidRPr="00D45221" w:rsidRDefault="002F58AD" w:rsidP="00662729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699" w:type="pct"/>
            <w:vAlign w:val="center"/>
          </w:tcPr>
          <w:p w14:paraId="44472DA3" w14:textId="77777777" w:rsidR="003A3202" w:rsidRPr="00D45221" w:rsidRDefault="003A3202" w:rsidP="00D45221">
            <w:pPr>
              <w:pStyle w:val="ab"/>
              <w:spacing w:after="0"/>
              <w:jc w:val="center"/>
              <w:rPr>
                <w:rFonts w:ascii="Times New Roman" w:hAnsi="Times New Roman"/>
                <w:b/>
                <w:bCs/>
                <w:u w:val="single"/>
                <w:lang w:val="ru-KZ"/>
              </w:rPr>
            </w:pPr>
            <w:proofErr w:type="spellStart"/>
            <w:r w:rsidRPr="00D45221">
              <w:rPr>
                <w:rFonts w:ascii="Times New Roman" w:hAnsi="Times New Roman"/>
                <w:b/>
                <w:bCs/>
                <w:u w:val="single"/>
                <w:lang w:val="ru-KZ"/>
              </w:rPr>
              <w:t>Didar</w:t>
            </w:r>
            <w:proofErr w:type="spellEnd"/>
            <w:r w:rsidRPr="00D45221">
              <w:rPr>
                <w:rFonts w:ascii="Times New Roman" w:hAnsi="Times New Roman"/>
                <w:b/>
                <w:bCs/>
                <w:u w:val="single"/>
                <w:lang w:val="ru-KZ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  <w:b/>
                <w:bCs/>
                <w:u w:val="single"/>
                <w:lang w:val="ru-KZ"/>
              </w:rPr>
              <w:t>Kadirbayeva</w:t>
            </w:r>
            <w:proofErr w:type="spellEnd"/>
            <w:r w:rsidRPr="00D45221">
              <w:rPr>
                <w:rFonts w:ascii="Times New Roman" w:hAnsi="Times New Roman"/>
                <w:b/>
                <w:bCs/>
                <w:u w:val="single"/>
                <w:lang w:val="ru-KZ"/>
              </w:rPr>
              <w:t>,</w:t>
            </w:r>
          </w:p>
          <w:p w14:paraId="0F99D728" w14:textId="79AE9B8E" w:rsidR="003A3202" w:rsidRPr="00D45221" w:rsidRDefault="003A3202" w:rsidP="00D45221">
            <w:pPr>
              <w:pStyle w:val="ab"/>
              <w:spacing w:after="0"/>
              <w:jc w:val="center"/>
              <w:rPr>
                <w:rFonts w:ascii="Times New Roman" w:hAnsi="Times New Roman"/>
                <w:lang w:val="ru-KZ"/>
              </w:rPr>
            </w:pPr>
            <w:proofErr w:type="spellStart"/>
            <w:r w:rsidRPr="00D45221">
              <w:rPr>
                <w:rFonts w:ascii="Times New Roman" w:hAnsi="Times New Roman"/>
                <w:lang w:val="ru-KZ"/>
              </w:rPr>
              <w:t>Nurbek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  <w:lang w:val="ru-KZ"/>
              </w:rPr>
              <w:t>Sabanbayev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 xml:space="preserve">, </w:t>
            </w:r>
          </w:p>
          <w:p w14:paraId="1BDFE2F7" w14:textId="3A929285" w:rsidR="003A3202" w:rsidRPr="00D45221" w:rsidRDefault="003A3202" w:rsidP="00D45221">
            <w:pPr>
              <w:pStyle w:val="ab"/>
              <w:spacing w:after="0"/>
              <w:jc w:val="center"/>
              <w:rPr>
                <w:rFonts w:ascii="Times New Roman" w:hAnsi="Times New Roman"/>
                <w:lang w:val="ru-KZ"/>
              </w:rPr>
            </w:pPr>
            <w:proofErr w:type="spellStart"/>
            <w:r w:rsidRPr="00D45221">
              <w:rPr>
                <w:rFonts w:ascii="Times New Roman" w:hAnsi="Times New Roman"/>
                <w:lang w:val="ru-KZ"/>
              </w:rPr>
              <w:t>Gulshirin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  <w:lang w:val="ru-KZ"/>
              </w:rPr>
              <w:t>Abdurayeva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 xml:space="preserve">, </w:t>
            </w:r>
          </w:p>
          <w:p w14:paraId="7712D181" w14:textId="240BBC94" w:rsidR="003A3202" w:rsidRPr="00D45221" w:rsidRDefault="003A3202" w:rsidP="00D45221">
            <w:pPr>
              <w:pStyle w:val="ab"/>
              <w:spacing w:after="0"/>
              <w:jc w:val="center"/>
              <w:rPr>
                <w:rFonts w:ascii="Times New Roman" w:hAnsi="Times New Roman"/>
                <w:lang w:val="ru-KZ"/>
              </w:rPr>
            </w:pPr>
            <w:proofErr w:type="spellStart"/>
            <w:r w:rsidRPr="00D45221">
              <w:rPr>
                <w:rFonts w:ascii="Times New Roman" w:hAnsi="Times New Roman"/>
                <w:lang w:val="ru-KZ"/>
              </w:rPr>
              <w:t>Azamat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 xml:space="preserve"> </w:t>
            </w:r>
            <w:proofErr w:type="spellStart"/>
            <w:r w:rsidRPr="00D45221">
              <w:rPr>
                <w:rFonts w:ascii="Times New Roman" w:hAnsi="Times New Roman"/>
                <w:lang w:val="ru-KZ"/>
              </w:rPr>
              <w:t>Zhanseitov</w:t>
            </w:r>
            <w:proofErr w:type="spellEnd"/>
            <w:r w:rsidRPr="00D45221">
              <w:rPr>
                <w:rFonts w:ascii="Times New Roman" w:hAnsi="Times New Roman"/>
                <w:lang w:val="ru-KZ"/>
              </w:rPr>
              <w:t>,</w:t>
            </w:r>
          </w:p>
          <w:p w14:paraId="552F2DF2" w14:textId="0B5AF463" w:rsidR="003A3202" w:rsidRPr="00D45221" w:rsidRDefault="003A3202" w:rsidP="006D7975">
            <w:pPr>
              <w:pStyle w:val="ab"/>
              <w:spacing w:after="0"/>
              <w:jc w:val="center"/>
              <w:rPr>
                <w:rFonts w:ascii="Times New Roman" w:hAnsi="Times New Roman"/>
                <w:lang w:val="ru-KZ"/>
              </w:rPr>
            </w:pPr>
          </w:p>
        </w:tc>
        <w:tc>
          <w:tcPr>
            <w:tcW w:w="657" w:type="pct"/>
            <w:vAlign w:val="center"/>
          </w:tcPr>
          <w:p w14:paraId="0E028EBC" w14:textId="77777777" w:rsidR="002F58AD" w:rsidRPr="00D45221" w:rsidRDefault="002F58AD" w:rsidP="003A2F9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</w:rPr>
              <w:t>Первый</w:t>
            </w:r>
            <w:r w:rsidRPr="00D4522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</w:rPr>
              <w:t>автор</w:t>
            </w:r>
          </w:p>
        </w:tc>
      </w:tr>
      <w:tr w:rsidR="00C348DD" w:rsidRPr="00D45221" w14:paraId="716FEF36" w14:textId="77777777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14:paraId="5E73A46B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68" w:type="pct"/>
            <w:vAlign w:val="center"/>
          </w:tcPr>
          <w:p w14:paraId="15779642" w14:textId="7E9222D4" w:rsidR="00C348DD" w:rsidRPr="00D45221" w:rsidRDefault="00C348DD" w:rsidP="00C348DD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A Systematic Literature Review </w:t>
            </w:r>
            <w:proofErr w:type="gram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Of</w:t>
            </w:r>
            <w:proofErr w:type="gram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The Global Experience Of Applying The Gamification Approach In Teaching School Geography</w:t>
            </w:r>
          </w:p>
        </w:tc>
        <w:tc>
          <w:tcPr>
            <w:tcW w:w="444" w:type="pct"/>
            <w:vAlign w:val="center"/>
          </w:tcPr>
          <w:p w14:paraId="27CC1F58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14:paraId="75B49631" w14:textId="77777777" w:rsidR="00C348DD" w:rsidRPr="007D0E8A" w:rsidRDefault="00C348DD" w:rsidP="007D0E8A">
            <w:pPr>
              <w:pStyle w:val="Default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</w:pP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  <w:t>Frontiers in Education – Teacher Education</w:t>
            </w: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kk-KZ"/>
              </w:rPr>
              <w:t xml:space="preserve">. – 2026. – 11:1722540. – </w:t>
            </w: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  <w:t>P.1–16</w:t>
            </w:r>
          </w:p>
          <w:p w14:paraId="62C2A285" w14:textId="234F8A26" w:rsidR="00C348DD" w:rsidRPr="007D0E8A" w:rsidRDefault="00C348DD" w:rsidP="007D0E8A">
            <w:pPr>
              <w:pStyle w:val="Default"/>
              <w:jc w:val="center"/>
              <w:rPr>
                <w:rFonts w:asciiTheme="majorBidi" w:hAnsiTheme="majorBidi" w:cstheme="majorBidi"/>
                <w:bCs/>
                <w:color w:val="auto"/>
                <w:sz w:val="22"/>
                <w:szCs w:val="22"/>
                <w:lang w:val="en-US"/>
              </w:rPr>
            </w:pPr>
          </w:p>
          <w:p w14:paraId="5FE1A1A1" w14:textId="77777777" w:rsidR="00C348DD" w:rsidRPr="007D0E8A" w:rsidRDefault="007D0E8A" w:rsidP="007D0E8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val="en-US"/>
              </w:rPr>
            </w:pPr>
            <w:hyperlink r:id="rId6" w:history="1">
              <w:r w:rsidR="00C348DD" w:rsidRPr="007D0E8A">
                <w:rPr>
                  <w:rStyle w:val="a4"/>
                  <w:rFonts w:asciiTheme="majorBidi" w:eastAsia="Times New Roman" w:hAnsiTheme="majorBidi" w:cstheme="majorBidi"/>
                  <w:u w:val="none"/>
                  <w:lang w:val="en-US"/>
                </w:rPr>
                <w:t>https://doi.org/10.3389/feduc.2026.1804254</w:t>
              </w:r>
            </w:hyperlink>
          </w:p>
        </w:tc>
        <w:tc>
          <w:tcPr>
            <w:tcW w:w="675" w:type="pct"/>
            <w:vAlign w:val="center"/>
          </w:tcPr>
          <w:p w14:paraId="6E028B1B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45221">
              <w:rPr>
                <w:rFonts w:ascii="Times New Roman" w:hAnsi="Times New Roman"/>
                <w:color w:val="000000" w:themeColor="text1"/>
                <w:lang w:val="en-US"/>
              </w:rPr>
              <w:t>SJR</w:t>
            </w:r>
            <w:r w:rsidRPr="00D45221">
              <w:rPr>
                <w:rFonts w:ascii="Times New Roman" w:hAnsi="Times New Roman"/>
                <w:color w:val="000000" w:themeColor="text1"/>
              </w:rPr>
              <w:t xml:space="preserve"> 2025 –</w:t>
            </w: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0,744</w:t>
            </w:r>
            <w:r w:rsidRPr="00D45221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729F810B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45221">
              <w:rPr>
                <w:rFonts w:ascii="Times New Roman" w:hAnsi="Times New Roman"/>
                <w:color w:val="000000" w:themeColor="text1"/>
                <w:lang w:val="en-US"/>
              </w:rPr>
              <w:t>SNIP</w:t>
            </w:r>
            <w:r w:rsidRPr="00D45221">
              <w:rPr>
                <w:rFonts w:ascii="Times New Roman" w:hAnsi="Times New Roman"/>
                <w:color w:val="000000" w:themeColor="text1"/>
              </w:rPr>
              <w:t xml:space="preserve"> 2025 – </w:t>
            </w: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1.297</w:t>
            </w:r>
          </w:p>
          <w:p w14:paraId="6C26751C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1A67A597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</w:t>
            </w:r>
            <w:proofErr w:type="spellEnd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-фактор журнала: </w:t>
            </w:r>
          </w:p>
          <w:p w14:paraId="1548536C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2025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</w:t>
            </w:r>
            <w:r w:rsidRPr="00D4522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6</w:t>
            </w:r>
          </w:p>
          <w:p w14:paraId="12B5073E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45E3810F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Квартиль:</w:t>
            </w:r>
            <w:r w:rsidRPr="00D45221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  <w:br/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14:paraId="43DAE461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1</w:t>
            </w:r>
          </w:p>
          <w:p w14:paraId="3F784577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40DB31C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5221">
              <w:rPr>
                <w:rFonts w:ascii="Times New Roman" w:hAnsi="Times New Roman" w:cs="Times New Roman"/>
              </w:rPr>
              <w:t xml:space="preserve">Область науки: </w:t>
            </w:r>
            <w:r w:rsidRPr="00D45221">
              <w:rPr>
                <w:rFonts w:ascii="Times New Roman" w:hAnsi="Times New Roman" w:cs="Times New Roman"/>
                <w:lang w:val="en-US"/>
              </w:rPr>
              <w:t>JCR</w:t>
            </w:r>
            <w:r w:rsidRPr="00D45221">
              <w:rPr>
                <w:rFonts w:ascii="Times New Roman" w:hAnsi="Times New Roman" w:cs="Times New Roman"/>
              </w:rPr>
              <w:t xml:space="preserve"> </w:t>
            </w:r>
            <w:r w:rsidRPr="00D45221">
              <w:rPr>
                <w:rFonts w:ascii="Times New Roman" w:hAnsi="Times New Roman" w:cs="Times New Roman"/>
                <w:lang w:val="en-US"/>
              </w:rPr>
              <w:t>Category</w:t>
            </w:r>
          </w:p>
          <w:p w14:paraId="1C9CFA96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5221">
              <w:rPr>
                <w:rFonts w:ascii="Times New Roman" w:hAnsi="Times New Roman" w:cs="Times New Roman"/>
                <w:b/>
                <w:bCs/>
                <w:lang w:val="en-US"/>
              </w:rPr>
              <w:t>EDUCATION &amp; EDUCATIONAL RESEARCH</w:t>
            </w:r>
          </w:p>
          <w:p w14:paraId="4D4615EC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22" w:type="pct"/>
            <w:vAlign w:val="center"/>
          </w:tcPr>
          <w:p w14:paraId="14C3D8E0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Emerging Source Citation Index (</w:t>
            </w:r>
            <w:r w:rsidRPr="00D4522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D4522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14:paraId="3863D08F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Cite</w:t>
            </w:r>
            <w:r w:rsidRPr="00D45221">
              <w:rPr>
                <w:rFonts w:ascii="Times New Roman" w:hAnsi="Times New Roman" w:cs="Times New Roman"/>
              </w:rPr>
              <w:t xml:space="preserve"> </w:t>
            </w:r>
            <w:r w:rsidRPr="00D45221">
              <w:rPr>
                <w:rFonts w:ascii="Times New Roman" w:hAnsi="Times New Roman" w:cs="Times New Roman"/>
                <w:lang w:val="en-US"/>
              </w:rPr>
              <w:t>Score</w:t>
            </w:r>
            <w:r w:rsidRPr="00D45221">
              <w:rPr>
                <w:rFonts w:ascii="Times New Roman" w:hAnsi="Times New Roman" w:cs="Times New Roman"/>
              </w:rPr>
              <w:t xml:space="preserve"> 2025</w:t>
            </w:r>
            <w:r w:rsidRPr="00D45221">
              <w:rPr>
                <w:rFonts w:ascii="Times New Roman" w:hAnsi="Times New Roman" w:cs="Times New Roman"/>
                <w:b/>
              </w:rPr>
              <w:t xml:space="preserve"> – 4,3</w:t>
            </w:r>
          </w:p>
          <w:p w14:paraId="6844C6DA" w14:textId="32456B22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18D8F49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 за 2025</w:t>
            </w:r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г. – </w:t>
            </w:r>
            <w:r w:rsidRPr="00D45221">
              <w:rPr>
                <w:rFonts w:ascii="Times New Roman" w:hAnsi="Times New Roman" w:cs="Times New Roman"/>
                <w:b/>
                <w:shd w:val="clear" w:color="auto" w:fill="FFFFFF"/>
              </w:rPr>
              <w:t>76%</w:t>
            </w:r>
          </w:p>
          <w:p w14:paraId="1EBEA130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23A74B9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45221">
              <w:rPr>
                <w:rFonts w:ascii="Times New Roman" w:hAnsi="Times New Roman" w:cs="Times New Roman"/>
                <w:bCs/>
              </w:rPr>
              <w:t>Область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  <w:bCs/>
              </w:rPr>
              <w:t>науки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14:paraId="679C9F37" w14:textId="2C2BBBD6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D45221">
              <w:rPr>
                <w:rFonts w:ascii="Times New Roman" w:hAnsi="Times New Roman"/>
                <w:lang w:val="en-US"/>
              </w:rPr>
              <w:t xml:space="preserve"> </w:t>
            </w:r>
            <w:r w:rsidRPr="00D45221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</w:tc>
        <w:tc>
          <w:tcPr>
            <w:tcW w:w="699" w:type="pct"/>
            <w:vAlign w:val="center"/>
          </w:tcPr>
          <w:p w14:paraId="10A2EC07" w14:textId="47AE98FD" w:rsidR="00C348DD" w:rsidRPr="00D45221" w:rsidRDefault="00C348DD" w:rsidP="007D0E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Shernay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N,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Issakov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Y,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Ussenov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N,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Aubakirova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G,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Bakirbayeva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P, </w:t>
            </w:r>
            <w:proofErr w:type="spellStart"/>
            <w:r w:rsidR="009D2DA0" w:rsidRPr="009D2DA0"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  <w:t>Kadirbayeva</w:t>
            </w:r>
            <w:proofErr w:type="spellEnd"/>
            <w:r w:rsidR="009D2DA0" w:rsidRPr="009D2DA0"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  <w:t xml:space="preserve"> D., </w:t>
            </w:r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Assen N,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Nizamatdinova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Z,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Gajić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T,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Lóránt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D.D.</w:t>
            </w:r>
          </w:p>
          <w:p w14:paraId="554588C1" w14:textId="77777777" w:rsidR="00C348DD" w:rsidRPr="00D45221" w:rsidRDefault="00C348DD" w:rsidP="007D0E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pct"/>
            <w:vAlign w:val="center"/>
          </w:tcPr>
          <w:p w14:paraId="679C4780" w14:textId="762994F6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</w:rPr>
            </w:pPr>
            <w:r w:rsidRPr="00D45221">
              <w:rPr>
                <w:rFonts w:ascii="Times New Roman" w:hAnsi="Times New Roman" w:cs="Times New Roman"/>
              </w:rPr>
              <w:t>Соавтор</w:t>
            </w:r>
          </w:p>
        </w:tc>
      </w:tr>
      <w:tr w:rsidR="00C348DD" w:rsidRPr="00D45221" w14:paraId="42BE1164" w14:textId="77777777" w:rsidTr="00E26F94">
        <w:trPr>
          <w:trHeight w:val="2682"/>
          <w:jc w:val="center"/>
        </w:trPr>
        <w:tc>
          <w:tcPr>
            <w:tcW w:w="171" w:type="pct"/>
            <w:vAlign w:val="center"/>
          </w:tcPr>
          <w:p w14:paraId="6E38D22A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</w:rPr>
            </w:pPr>
            <w:r w:rsidRPr="00D45221">
              <w:rPr>
                <w:rFonts w:ascii="Times New Roman" w:hAnsi="Times New Roman"/>
              </w:rPr>
              <w:t>3</w:t>
            </w:r>
          </w:p>
        </w:tc>
        <w:tc>
          <w:tcPr>
            <w:tcW w:w="568" w:type="pct"/>
            <w:vAlign w:val="center"/>
          </w:tcPr>
          <w:p w14:paraId="7A179F8B" w14:textId="6471A233" w:rsidR="00C348DD" w:rsidRPr="00662729" w:rsidRDefault="00C348DD" w:rsidP="00C348DD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u w:val="single"/>
                <w:lang w:val="en-US"/>
              </w:rPr>
            </w:pPr>
            <w:proofErr w:type="spellStart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>Physico</w:t>
            </w:r>
            <w:proofErr w:type="spellEnd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-geographical assessment of the natural-territorial complex of lake </w:t>
            </w:r>
            <w:proofErr w:type="spellStart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>pasheno</w:t>
            </w:r>
            <w:proofErr w:type="spellEnd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 (central </w:t>
            </w:r>
            <w:proofErr w:type="spellStart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>kazakhstan</w:t>
            </w:r>
            <w:proofErr w:type="spellEnd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) in the context of its </w:t>
            </w:r>
            <w:proofErr w:type="spellStart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>geotourism</w:t>
            </w:r>
            <w:proofErr w:type="spellEnd"/>
            <w:r w:rsidRPr="00662729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 potential</w:t>
            </w:r>
          </w:p>
        </w:tc>
        <w:tc>
          <w:tcPr>
            <w:tcW w:w="444" w:type="pct"/>
            <w:vAlign w:val="center"/>
          </w:tcPr>
          <w:p w14:paraId="775082A4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</w:rPr>
              <w:t>Статья</w:t>
            </w:r>
          </w:p>
        </w:tc>
        <w:tc>
          <w:tcPr>
            <w:tcW w:w="617" w:type="pct"/>
            <w:vAlign w:val="center"/>
          </w:tcPr>
          <w:p w14:paraId="17C96093" w14:textId="574289CE" w:rsidR="00C348DD" w:rsidRPr="007D0E8A" w:rsidRDefault="00C348DD" w:rsidP="007D0E8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7D0E8A">
              <w:rPr>
                <w:rFonts w:asciiTheme="majorBidi" w:hAnsiTheme="majorBidi" w:cstheme="majorBidi"/>
                <w:lang w:val="en-US"/>
              </w:rPr>
              <w:t>Geojournal</w:t>
            </w:r>
            <w:proofErr w:type="spellEnd"/>
            <w:r w:rsidRPr="007D0E8A">
              <w:rPr>
                <w:rFonts w:asciiTheme="majorBidi" w:hAnsiTheme="majorBidi" w:cstheme="majorBidi"/>
                <w:lang w:val="en-US"/>
              </w:rPr>
              <w:t xml:space="preserve"> of Tourism and </w:t>
            </w:r>
            <w:proofErr w:type="spellStart"/>
            <w:r w:rsidRPr="007D0E8A">
              <w:rPr>
                <w:rFonts w:asciiTheme="majorBidi" w:hAnsiTheme="majorBidi" w:cstheme="majorBidi"/>
                <w:lang w:val="en-US"/>
              </w:rPr>
              <w:t>Geosites</w:t>
            </w:r>
            <w:proofErr w:type="spellEnd"/>
            <w:r w:rsidRPr="007D0E8A">
              <w:rPr>
                <w:rFonts w:asciiTheme="majorBidi" w:hAnsiTheme="majorBidi" w:cstheme="majorBidi"/>
                <w:lang w:val="en-US"/>
              </w:rPr>
              <w:t xml:space="preserve">. – 2026. – V. 65. – </w:t>
            </w:r>
            <w:r w:rsidRPr="007D0E8A">
              <w:rPr>
                <w:rFonts w:asciiTheme="majorBidi" w:hAnsiTheme="majorBidi" w:cstheme="majorBidi"/>
                <w:lang w:val="kk-KZ"/>
              </w:rPr>
              <w:t>№</w:t>
            </w:r>
            <w:r w:rsidRPr="007D0E8A">
              <w:rPr>
                <w:rFonts w:asciiTheme="majorBidi" w:hAnsiTheme="majorBidi" w:cstheme="majorBidi"/>
                <w:lang w:val="en-US"/>
              </w:rPr>
              <w:t>2. – P.914–924</w:t>
            </w:r>
          </w:p>
          <w:p w14:paraId="2EAD8C5D" w14:textId="77777777" w:rsidR="00D45221" w:rsidRPr="007D0E8A" w:rsidRDefault="00D45221" w:rsidP="007D0E8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B98B4C5" w14:textId="1DDCDCD8" w:rsidR="00C348DD" w:rsidRPr="007D0E8A" w:rsidRDefault="007D0E8A" w:rsidP="007D0E8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lang w:val="kk-KZ"/>
              </w:rPr>
            </w:pPr>
            <w:hyperlink r:id="rId7" w:history="1">
              <w:r w:rsidRPr="00984457">
                <w:rPr>
                  <w:rStyle w:val="a4"/>
                  <w:rFonts w:asciiTheme="majorBidi" w:hAnsiTheme="majorBidi" w:cstheme="majorBidi"/>
                  <w:lang w:val="en-US"/>
                </w:rPr>
                <w:t>https://doi.org/10.30892/gtg.65226-1731</w:t>
              </w:r>
            </w:hyperlink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</w:p>
        </w:tc>
        <w:tc>
          <w:tcPr>
            <w:tcW w:w="675" w:type="pct"/>
            <w:vAlign w:val="center"/>
          </w:tcPr>
          <w:p w14:paraId="4BD016A2" w14:textId="6E56A6B6" w:rsidR="00EC6ED2" w:rsidRPr="00D45221" w:rsidRDefault="00EC6ED2" w:rsidP="00D45221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SJR 2025 – 0.320</w:t>
            </w:r>
          </w:p>
          <w:p w14:paraId="3F98BA81" w14:textId="3013304D" w:rsidR="00C348DD" w:rsidRPr="00D45221" w:rsidRDefault="00EC6ED2" w:rsidP="00D45221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SNIP 2025 – 0.689</w:t>
            </w:r>
          </w:p>
          <w:p w14:paraId="46F93540" w14:textId="77777777" w:rsidR="00EC6ED2" w:rsidRPr="00D45221" w:rsidRDefault="00EC6ED2" w:rsidP="00D452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6137CFE9" w14:textId="437B21DF" w:rsidR="00C348DD" w:rsidRPr="00D45221" w:rsidRDefault="00C348DD" w:rsidP="00D452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</w:t>
            </w:r>
            <w:proofErr w:type="spellEnd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-фактор журнала:</w:t>
            </w:r>
          </w:p>
          <w:p w14:paraId="353010CF" w14:textId="14C8ACE4" w:rsidR="00C348DD" w:rsidRPr="00662729" w:rsidRDefault="00C348DD" w:rsidP="00D452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627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2025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6627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– </w:t>
            </w:r>
            <w:r w:rsidRPr="0066272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2.</w:t>
            </w:r>
            <w:r w:rsidR="00EC6ED2" w:rsidRPr="0066272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/>
              </w:rPr>
              <w:t>4</w:t>
            </w:r>
          </w:p>
          <w:p w14:paraId="1001B603" w14:textId="77777777" w:rsidR="00C348DD" w:rsidRPr="00662729" w:rsidRDefault="00C348DD" w:rsidP="00D452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  <w:p w14:paraId="2CB03847" w14:textId="77777777" w:rsidR="00C348DD" w:rsidRPr="00662729" w:rsidRDefault="00C348DD" w:rsidP="00D4522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  <w:lang w:val="en-US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</w:t>
            </w:r>
            <w:r w:rsidRPr="006627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:</w:t>
            </w:r>
            <w:r w:rsidRPr="00662729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  <w:lang w:val="en-US"/>
              </w:rPr>
              <w:br/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6627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14:paraId="3B6B876F" w14:textId="4E057C37" w:rsidR="00C348DD" w:rsidRPr="00662729" w:rsidRDefault="00C348DD" w:rsidP="00D4522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6627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– 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="00EC6ED2" w:rsidRPr="0066272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422" w:type="pct"/>
            <w:vAlign w:val="center"/>
          </w:tcPr>
          <w:p w14:paraId="2737787B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Emerging Source Citation Index (</w:t>
            </w:r>
            <w:r w:rsidRPr="00D4522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D4522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14:paraId="1615C148" w14:textId="04EBB9D5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Cite</w:t>
            </w:r>
            <w:r w:rsidRPr="00D45221">
              <w:rPr>
                <w:rFonts w:ascii="Times New Roman" w:hAnsi="Times New Roman" w:cs="Times New Roman"/>
              </w:rPr>
              <w:t xml:space="preserve"> </w:t>
            </w:r>
            <w:r w:rsidRPr="00D45221">
              <w:rPr>
                <w:rFonts w:ascii="Times New Roman" w:hAnsi="Times New Roman" w:cs="Times New Roman"/>
                <w:lang w:val="en-US"/>
              </w:rPr>
              <w:t>Score</w:t>
            </w:r>
            <w:r w:rsidRPr="00D45221">
              <w:rPr>
                <w:rFonts w:ascii="Times New Roman" w:hAnsi="Times New Roman" w:cs="Times New Roman"/>
              </w:rPr>
              <w:t xml:space="preserve"> 2025</w:t>
            </w:r>
            <w:r w:rsidRPr="00D45221">
              <w:rPr>
                <w:rFonts w:ascii="Times New Roman" w:hAnsi="Times New Roman" w:cs="Times New Roman"/>
                <w:b/>
              </w:rPr>
              <w:t xml:space="preserve"> – </w:t>
            </w:r>
            <w:r w:rsidR="00EC6ED2" w:rsidRPr="00D45221">
              <w:rPr>
                <w:rFonts w:ascii="Times New Roman" w:hAnsi="Times New Roman" w:cs="Times New Roman"/>
                <w:b/>
              </w:rPr>
              <w:t>3.5</w:t>
            </w:r>
          </w:p>
          <w:p w14:paraId="5BA49C47" w14:textId="24D1DB55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50C47AD" w14:textId="10640F3B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 за 2025</w:t>
            </w:r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г. – </w:t>
            </w:r>
            <w:r w:rsidR="00EC6ED2" w:rsidRPr="00D45221">
              <w:rPr>
                <w:rFonts w:ascii="Times New Roman" w:hAnsi="Times New Roman" w:cs="Times New Roman"/>
                <w:shd w:val="clear" w:color="auto" w:fill="FFFFFF"/>
              </w:rPr>
              <w:t>65</w:t>
            </w:r>
            <w:r w:rsidRPr="00D45221">
              <w:rPr>
                <w:rFonts w:ascii="Times New Roman" w:hAnsi="Times New Roman" w:cs="Times New Roman"/>
                <w:b/>
                <w:shd w:val="clear" w:color="auto" w:fill="FFFFFF"/>
              </w:rPr>
              <w:t>%</w:t>
            </w:r>
          </w:p>
          <w:p w14:paraId="5326A9AA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D47B53A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45221">
              <w:rPr>
                <w:rFonts w:ascii="Times New Roman" w:hAnsi="Times New Roman" w:cs="Times New Roman"/>
                <w:bCs/>
              </w:rPr>
              <w:t>Область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  <w:bCs/>
              </w:rPr>
              <w:t>науки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14:paraId="3B170C39" w14:textId="1096CEA5" w:rsidR="00EC6ED2" w:rsidRPr="00D45221" w:rsidRDefault="00C348DD" w:rsidP="00662729">
            <w:pPr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D45221">
              <w:rPr>
                <w:rFonts w:ascii="Times New Roman" w:hAnsi="Times New Roman"/>
                <w:bCs/>
                <w:lang w:val="en-US"/>
              </w:rPr>
              <w:t>Social Sciences:</w:t>
            </w:r>
          </w:p>
          <w:p w14:paraId="13003D14" w14:textId="7E3CC364" w:rsidR="00C348DD" w:rsidRPr="00D45221" w:rsidRDefault="00EC6ED2" w:rsidP="006627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/>
                <w:b/>
                <w:color w:val="000000" w:themeColor="text1"/>
                <w:lang w:val="en-US"/>
              </w:rPr>
              <w:t>Geography, Planning and Development</w:t>
            </w:r>
          </w:p>
        </w:tc>
        <w:tc>
          <w:tcPr>
            <w:tcW w:w="699" w:type="pct"/>
            <w:vAlign w:val="center"/>
          </w:tcPr>
          <w:p w14:paraId="580C520E" w14:textId="6BB4BA60" w:rsidR="00C348DD" w:rsidRPr="00D45221" w:rsidRDefault="00C348DD" w:rsidP="007D0E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7C38FD2" w14:textId="12953597" w:rsidR="00C348DD" w:rsidRPr="00D45221" w:rsidRDefault="00C348DD" w:rsidP="007D0E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452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Kadirbayeva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D.,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Amanzholov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Chistyakova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G.,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Anar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Rakhmetova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Shalkar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Niyazbekov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Nurgul</w:t>
            </w:r>
            <w:proofErr w:type="spellEnd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4522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Jussupova</w:t>
            </w:r>
            <w:proofErr w:type="spellEnd"/>
          </w:p>
          <w:p w14:paraId="64713DDC" w14:textId="77777777" w:rsidR="00C348DD" w:rsidRPr="00D45221" w:rsidRDefault="00C348DD" w:rsidP="007D0E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pct"/>
            <w:vAlign w:val="center"/>
          </w:tcPr>
          <w:p w14:paraId="675F0134" w14:textId="7C776E36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</w:rPr>
            </w:pPr>
            <w:r w:rsidRPr="00D45221">
              <w:rPr>
                <w:rFonts w:ascii="Times New Roman" w:hAnsi="Times New Roman" w:cs="Times New Roman"/>
              </w:rPr>
              <w:t>Первый автор и автор для корреспонденции</w:t>
            </w:r>
          </w:p>
        </w:tc>
      </w:tr>
      <w:tr w:rsidR="00C348DD" w:rsidRPr="00D45221" w14:paraId="47EB1E9F" w14:textId="77777777" w:rsidTr="00D12E15">
        <w:trPr>
          <w:trHeight w:val="551"/>
          <w:jc w:val="center"/>
        </w:trPr>
        <w:tc>
          <w:tcPr>
            <w:tcW w:w="171" w:type="pct"/>
            <w:vAlign w:val="center"/>
          </w:tcPr>
          <w:p w14:paraId="10ADF994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8" w:type="pct"/>
            <w:vAlign w:val="center"/>
          </w:tcPr>
          <w:p w14:paraId="7D4C6AD8" w14:textId="50266076" w:rsidR="00C348DD" w:rsidRPr="00D45221" w:rsidRDefault="00056A99" w:rsidP="00C348D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Scientific foundations and practice-driven impact of interactive cognitive tools in integrating education and cultural identity within the context of </w:t>
            </w:r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lastRenderedPageBreak/>
              <w:t>educational transformation</w:t>
            </w:r>
          </w:p>
        </w:tc>
        <w:tc>
          <w:tcPr>
            <w:tcW w:w="444" w:type="pct"/>
            <w:vAlign w:val="center"/>
          </w:tcPr>
          <w:p w14:paraId="77ABD6A1" w14:textId="70AF5F99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</w:rPr>
            </w:pPr>
            <w:r w:rsidRPr="00D45221">
              <w:rPr>
                <w:rFonts w:ascii="Times New Roman" w:hAnsi="Times New Roman" w:cs="Times New Roman"/>
              </w:rPr>
              <w:lastRenderedPageBreak/>
              <w:t>Статья</w:t>
            </w:r>
          </w:p>
        </w:tc>
        <w:tc>
          <w:tcPr>
            <w:tcW w:w="617" w:type="pct"/>
            <w:vAlign w:val="center"/>
          </w:tcPr>
          <w:p w14:paraId="1BE232BE" w14:textId="70047474" w:rsidR="00C348DD" w:rsidRPr="007D0E8A" w:rsidRDefault="00C348DD" w:rsidP="007D0E8A">
            <w:pPr>
              <w:pStyle w:val="Default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</w:pP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  <w:t>Frontiers in Education – Teacher Education</w:t>
            </w: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kk-KZ"/>
              </w:rPr>
              <w:t xml:space="preserve">. – 2026. – </w:t>
            </w:r>
            <w:r w:rsidR="00056A99" w:rsidRPr="007D0E8A">
              <w:rPr>
                <w:rFonts w:asciiTheme="majorBidi" w:hAnsiTheme="majorBidi" w:cstheme="majorBidi"/>
                <w:lang w:val="kk-KZ"/>
              </w:rPr>
              <w:t>11:1894372</w:t>
            </w:r>
            <w:r w:rsidR="00056A99" w:rsidRPr="007D0E8A">
              <w:rPr>
                <w:rFonts w:asciiTheme="majorBidi" w:hAnsiTheme="majorBidi" w:cstheme="majorBidi"/>
                <w:lang w:val="en-US"/>
              </w:rPr>
              <w:t>.</w:t>
            </w: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kk-KZ"/>
              </w:rPr>
              <w:t xml:space="preserve"> – </w:t>
            </w:r>
            <w:r w:rsidRPr="007D0E8A"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  <w:t>P.1–</w:t>
            </w:r>
            <w:r w:rsidR="00056A99" w:rsidRPr="007D0E8A">
              <w:rPr>
                <w:rFonts w:asciiTheme="majorBidi" w:eastAsia="Times New Roman" w:hAnsiTheme="majorBidi" w:cstheme="majorBidi"/>
                <w:sz w:val="22"/>
                <w:szCs w:val="22"/>
                <w:lang w:val="en-US"/>
              </w:rPr>
              <w:t>23</w:t>
            </w:r>
          </w:p>
          <w:p w14:paraId="4FC16C01" w14:textId="3D7388A1" w:rsidR="00C348DD" w:rsidRPr="007D0E8A" w:rsidRDefault="00C348DD" w:rsidP="007D0E8A">
            <w:pPr>
              <w:pStyle w:val="Default"/>
              <w:jc w:val="center"/>
              <w:rPr>
                <w:rFonts w:asciiTheme="majorBidi" w:hAnsiTheme="majorBidi" w:cstheme="majorBidi"/>
                <w:bCs/>
                <w:color w:val="auto"/>
                <w:sz w:val="22"/>
                <w:szCs w:val="22"/>
                <w:lang w:val="en-US"/>
              </w:rPr>
            </w:pPr>
          </w:p>
          <w:p w14:paraId="662A4D8C" w14:textId="02B2DED4" w:rsidR="00056A99" w:rsidRPr="007D0E8A" w:rsidRDefault="007D0E8A" w:rsidP="007D0E8A">
            <w:pPr>
              <w:jc w:val="center"/>
              <w:rPr>
                <w:rFonts w:asciiTheme="majorBidi" w:hAnsiTheme="majorBidi" w:cstheme="majorBidi"/>
                <w:lang w:val="kk-KZ"/>
              </w:rPr>
            </w:pPr>
            <w:hyperlink r:id="rId8" w:history="1">
              <w:r w:rsidRPr="00984457">
                <w:rPr>
                  <w:rStyle w:val="a4"/>
                  <w:rFonts w:asciiTheme="majorBidi" w:eastAsia="Times New Roman" w:hAnsiTheme="majorBidi" w:cstheme="majorBidi"/>
                  <w:lang w:val="en-US"/>
                </w:rPr>
                <w:t>https://doi.org/</w:t>
              </w:r>
              <w:r w:rsidRPr="00984457">
                <w:rPr>
                  <w:rStyle w:val="a4"/>
                  <w:rFonts w:asciiTheme="majorBidi" w:hAnsiTheme="majorBidi" w:cstheme="majorBidi"/>
                  <w:lang w:val="kk-KZ"/>
                </w:rPr>
                <w:t>10.3389/feduc.2026.1894372</w:t>
              </w:r>
            </w:hyperlink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</w:p>
        </w:tc>
        <w:tc>
          <w:tcPr>
            <w:tcW w:w="675" w:type="pct"/>
            <w:vAlign w:val="center"/>
          </w:tcPr>
          <w:p w14:paraId="5BEEADFE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45221">
              <w:rPr>
                <w:rFonts w:ascii="Times New Roman" w:hAnsi="Times New Roman"/>
                <w:color w:val="000000" w:themeColor="text1"/>
                <w:lang w:val="en-US"/>
              </w:rPr>
              <w:t>SJR</w:t>
            </w:r>
            <w:r w:rsidRPr="00D45221">
              <w:rPr>
                <w:rFonts w:ascii="Times New Roman" w:hAnsi="Times New Roman"/>
                <w:color w:val="000000" w:themeColor="text1"/>
              </w:rPr>
              <w:t xml:space="preserve"> 2025 –</w:t>
            </w: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0,744</w:t>
            </w:r>
            <w:r w:rsidRPr="00D45221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6E95D64B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45221">
              <w:rPr>
                <w:rFonts w:ascii="Times New Roman" w:hAnsi="Times New Roman"/>
                <w:color w:val="000000" w:themeColor="text1"/>
                <w:lang w:val="en-US"/>
              </w:rPr>
              <w:t>SNIP</w:t>
            </w:r>
            <w:r w:rsidRPr="00D45221">
              <w:rPr>
                <w:rFonts w:ascii="Times New Roman" w:hAnsi="Times New Roman"/>
                <w:color w:val="000000" w:themeColor="text1"/>
              </w:rPr>
              <w:t xml:space="preserve"> 2025 – </w:t>
            </w:r>
            <w:r w:rsidRPr="00D45221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1.297</w:t>
            </w:r>
          </w:p>
          <w:p w14:paraId="054AE01A" w14:textId="77777777" w:rsidR="00C348DD" w:rsidRPr="00D45221" w:rsidRDefault="00C348DD" w:rsidP="00C348DD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  <w:p w14:paraId="24840BCE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Импакт</w:t>
            </w:r>
            <w:proofErr w:type="spellEnd"/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-фактор журнала: </w:t>
            </w:r>
          </w:p>
          <w:p w14:paraId="78C5A6D0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2025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– </w:t>
            </w:r>
            <w:r w:rsidRPr="00D4522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2.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6</w:t>
            </w:r>
          </w:p>
          <w:p w14:paraId="519D769E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20DC6B62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Квартиль:</w:t>
            </w:r>
            <w:r w:rsidRPr="00D45221">
              <w:rPr>
                <w:rFonts w:ascii="Times New Roman" w:hAnsi="Times New Roman" w:cs="Times New Roman"/>
                <w:bCs/>
                <w:color w:val="auto"/>
                <w:spacing w:val="23"/>
                <w:sz w:val="22"/>
                <w:szCs w:val="22"/>
              </w:rPr>
              <w:br/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JIF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QUARTILE</w:t>
            </w:r>
          </w:p>
          <w:p w14:paraId="43105C3A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4522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Q</w:t>
            </w:r>
            <w:r w:rsidRPr="00D4522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1</w:t>
            </w:r>
          </w:p>
          <w:p w14:paraId="65AEFDCD" w14:textId="77777777" w:rsidR="00C348DD" w:rsidRPr="00D45221" w:rsidRDefault="00C348DD" w:rsidP="00C348D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054B8E6C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5221">
              <w:rPr>
                <w:rFonts w:ascii="Times New Roman" w:hAnsi="Times New Roman" w:cs="Times New Roman"/>
              </w:rPr>
              <w:lastRenderedPageBreak/>
              <w:t xml:space="preserve">Область науки: </w:t>
            </w:r>
            <w:r w:rsidRPr="00D45221">
              <w:rPr>
                <w:rFonts w:ascii="Times New Roman" w:hAnsi="Times New Roman" w:cs="Times New Roman"/>
                <w:lang w:val="en-US"/>
              </w:rPr>
              <w:t>JCR</w:t>
            </w:r>
            <w:r w:rsidRPr="00D45221">
              <w:rPr>
                <w:rFonts w:ascii="Times New Roman" w:hAnsi="Times New Roman" w:cs="Times New Roman"/>
              </w:rPr>
              <w:t xml:space="preserve"> </w:t>
            </w:r>
            <w:r w:rsidRPr="00D45221">
              <w:rPr>
                <w:rFonts w:ascii="Times New Roman" w:hAnsi="Times New Roman" w:cs="Times New Roman"/>
                <w:lang w:val="en-US"/>
              </w:rPr>
              <w:t>Category</w:t>
            </w:r>
          </w:p>
          <w:p w14:paraId="3EA37CC2" w14:textId="77777777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45221">
              <w:rPr>
                <w:rFonts w:ascii="Times New Roman" w:hAnsi="Times New Roman" w:cs="Times New Roman"/>
                <w:b/>
                <w:bCs/>
                <w:lang w:val="en-US"/>
              </w:rPr>
              <w:t>EDUCATION &amp; EDUCATIONAL RESEARCH</w:t>
            </w:r>
          </w:p>
          <w:p w14:paraId="4E6DEAFD" w14:textId="77777777" w:rsidR="00C348DD" w:rsidRPr="00D45221" w:rsidRDefault="00C348DD" w:rsidP="00C348DD">
            <w:pPr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422" w:type="pct"/>
            <w:vAlign w:val="center"/>
          </w:tcPr>
          <w:p w14:paraId="69DCDBC7" w14:textId="20F5E8CF" w:rsidR="00C348DD" w:rsidRPr="00D45221" w:rsidRDefault="00C348DD" w:rsidP="00C348DD">
            <w:pPr>
              <w:jc w:val="both"/>
              <w:rPr>
                <w:rFonts w:ascii="Times New Roman" w:hAnsi="Times New Roman"/>
                <w:lang w:val="en-US"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lastRenderedPageBreak/>
              <w:t>Emerging Source Citation Index (</w:t>
            </w:r>
            <w:r w:rsidRPr="00D45221">
              <w:rPr>
                <w:rFonts w:ascii="Times New Roman" w:hAnsi="Times New Roman" w:cs="Times New Roman"/>
                <w:b/>
                <w:lang w:val="en-US"/>
              </w:rPr>
              <w:t>ESCI</w:t>
            </w:r>
            <w:r w:rsidRPr="00D4522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747" w:type="pct"/>
            <w:vAlign w:val="center"/>
          </w:tcPr>
          <w:p w14:paraId="14F107DF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221">
              <w:rPr>
                <w:rFonts w:ascii="Times New Roman" w:hAnsi="Times New Roman" w:cs="Times New Roman"/>
                <w:lang w:val="en-US"/>
              </w:rPr>
              <w:t>Cite</w:t>
            </w:r>
            <w:r w:rsidRPr="00D45221">
              <w:rPr>
                <w:rFonts w:ascii="Times New Roman" w:hAnsi="Times New Roman" w:cs="Times New Roman"/>
              </w:rPr>
              <w:t xml:space="preserve"> </w:t>
            </w:r>
            <w:r w:rsidRPr="00D45221">
              <w:rPr>
                <w:rFonts w:ascii="Times New Roman" w:hAnsi="Times New Roman" w:cs="Times New Roman"/>
                <w:lang w:val="en-US"/>
              </w:rPr>
              <w:t>Score</w:t>
            </w:r>
            <w:r w:rsidRPr="00D45221">
              <w:rPr>
                <w:rFonts w:ascii="Times New Roman" w:hAnsi="Times New Roman" w:cs="Times New Roman"/>
              </w:rPr>
              <w:t xml:space="preserve"> 2025</w:t>
            </w:r>
            <w:r w:rsidRPr="00D45221">
              <w:rPr>
                <w:rFonts w:ascii="Times New Roman" w:hAnsi="Times New Roman" w:cs="Times New Roman"/>
                <w:b/>
              </w:rPr>
              <w:t xml:space="preserve"> – 4,3</w:t>
            </w:r>
          </w:p>
          <w:p w14:paraId="7DC7B21A" w14:textId="21D81682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1088335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45221">
              <w:rPr>
                <w:rFonts w:ascii="Times New Roman" w:hAnsi="Times New Roman" w:cs="Times New Roman"/>
                <w:shd w:val="clear" w:color="auto" w:fill="FFFFFF"/>
              </w:rPr>
              <w:t>Процентиль</w:t>
            </w:r>
            <w:proofErr w:type="spellEnd"/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 за 2025</w:t>
            </w:r>
            <w:r w:rsidRPr="00D4522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D45221">
              <w:rPr>
                <w:rFonts w:ascii="Times New Roman" w:hAnsi="Times New Roman" w:cs="Times New Roman"/>
                <w:shd w:val="clear" w:color="auto" w:fill="FFFFFF"/>
              </w:rPr>
              <w:t xml:space="preserve">г. – </w:t>
            </w:r>
            <w:r w:rsidRPr="00D45221">
              <w:rPr>
                <w:rFonts w:ascii="Times New Roman" w:hAnsi="Times New Roman" w:cs="Times New Roman"/>
                <w:b/>
                <w:shd w:val="clear" w:color="auto" w:fill="FFFFFF"/>
              </w:rPr>
              <w:t>76%</w:t>
            </w:r>
          </w:p>
          <w:p w14:paraId="6E9E7A84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0CF1A4E" w14:textId="77777777" w:rsidR="00C348DD" w:rsidRPr="00D45221" w:rsidRDefault="00C348DD" w:rsidP="00662729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D45221">
              <w:rPr>
                <w:rFonts w:ascii="Times New Roman" w:hAnsi="Times New Roman" w:cs="Times New Roman"/>
                <w:bCs/>
              </w:rPr>
              <w:t>Область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D45221">
              <w:rPr>
                <w:rFonts w:ascii="Times New Roman" w:hAnsi="Times New Roman" w:cs="Times New Roman"/>
                <w:bCs/>
              </w:rPr>
              <w:t>науки</w:t>
            </w:r>
            <w:r w:rsidRPr="00D45221">
              <w:rPr>
                <w:rFonts w:ascii="Times New Roman" w:hAnsi="Times New Roman" w:cs="Times New Roman"/>
                <w:bCs/>
                <w:lang w:val="en-US"/>
              </w:rPr>
              <w:t xml:space="preserve"> –</w:t>
            </w:r>
          </w:p>
          <w:p w14:paraId="432D0AE3" w14:textId="79E44FC4" w:rsidR="00C348DD" w:rsidRPr="00D45221" w:rsidRDefault="00C348DD" w:rsidP="00662729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D45221">
              <w:rPr>
                <w:rFonts w:ascii="Times New Roman" w:hAnsi="Times New Roman"/>
                <w:bCs/>
                <w:lang w:val="en-US"/>
              </w:rPr>
              <w:t>Social Sciences:</w:t>
            </w:r>
            <w:r w:rsidRPr="00D45221">
              <w:rPr>
                <w:rFonts w:ascii="Times New Roman" w:hAnsi="Times New Roman"/>
                <w:lang w:val="en-US"/>
              </w:rPr>
              <w:t xml:space="preserve"> </w:t>
            </w:r>
            <w:r w:rsidRPr="00D45221">
              <w:rPr>
                <w:rFonts w:ascii="Times New Roman" w:hAnsi="Times New Roman"/>
                <w:b/>
                <w:color w:val="000000" w:themeColor="text1"/>
                <w:lang w:val="en-US"/>
              </w:rPr>
              <w:t>Education</w:t>
            </w:r>
          </w:p>
        </w:tc>
        <w:tc>
          <w:tcPr>
            <w:tcW w:w="699" w:type="pct"/>
            <w:vAlign w:val="center"/>
          </w:tcPr>
          <w:p w14:paraId="1A7F08AE" w14:textId="32156CDB" w:rsidR="00C348DD" w:rsidRPr="00D45221" w:rsidRDefault="00C348DD" w:rsidP="00C34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45221">
              <w:rPr>
                <w:rFonts w:asciiTheme="majorBidi" w:hAnsiTheme="majorBidi" w:cstheme="majorBidi"/>
                <w:b/>
                <w:bCs/>
                <w:lang w:val="en-US"/>
              </w:rPr>
              <w:t>Kadirbayeva</w:t>
            </w:r>
            <w:proofErr w:type="spellEnd"/>
            <w:r w:rsidRPr="00D45221">
              <w:rPr>
                <w:rFonts w:asciiTheme="majorBidi" w:hAnsiTheme="majorBidi" w:cstheme="majorBidi"/>
                <w:b/>
                <w:bCs/>
                <w:lang w:val="en-US"/>
              </w:rPr>
              <w:t xml:space="preserve"> D,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Myrzabayev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A,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Mamirova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K,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Kuandykova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E,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Yerekeyeva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S,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Saulembayev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A,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Amerbekov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E,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Nazarova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G,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Toktaganova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G and </w:t>
            </w:r>
            <w:proofErr w:type="spellStart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>Avezov</w:t>
            </w:r>
            <w:proofErr w:type="spellEnd"/>
            <w:r w:rsidRPr="00D45221">
              <w:rPr>
                <w:rFonts w:asciiTheme="majorBidi" w:hAnsiTheme="majorBidi" w:cstheme="majorBidi"/>
                <w:u w:val="single"/>
                <w:lang w:val="en-US"/>
              </w:rPr>
              <w:t xml:space="preserve"> M</w:t>
            </w:r>
          </w:p>
          <w:p w14:paraId="7D8895AC" w14:textId="572751EE" w:rsidR="00C348DD" w:rsidRPr="00D45221" w:rsidRDefault="00C348DD" w:rsidP="00C348DD">
            <w:pPr>
              <w:jc w:val="center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</w:p>
        </w:tc>
        <w:tc>
          <w:tcPr>
            <w:tcW w:w="657" w:type="pct"/>
            <w:vAlign w:val="center"/>
          </w:tcPr>
          <w:p w14:paraId="7BE2D3FA" w14:textId="38B2EAD8" w:rsidR="00C348DD" w:rsidRPr="00D45221" w:rsidRDefault="00056A99" w:rsidP="00C348DD">
            <w:pPr>
              <w:jc w:val="center"/>
              <w:rPr>
                <w:rFonts w:ascii="Times New Roman" w:hAnsi="Times New Roman" w:cs="Times New Roman"/>
              </w:rPr>
            </w:pPr>
            <w:r w:rsidRPr="00D45221">
              <w:rPr>
                <w:rFonts w:ascii="Times New Roman" w:hAnsi="Times New Roman" w:cs="Times New Roman"/>
              </w:rPr>
              <w:t xml:space="preserve">Первый автор и автор для корреспонденции </w:t>
            </w:r>
          </w:p>
        </w:tc>
      </w:tr>
    </w:tbl>
    <w:p w14:paraId="743DC53A" w14:textId="77777777" w:rsidR="0003328D" w:rsidRPr="00D45221" w:rsidRDefault="0003328D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C443DA" w14:textId="77777777" w:rsidR="004966FB" w:rsidRPr="00D45221" w:rsidRDefault="004966FB" w:rsidP="009063F3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</w:rPr>
      </w:pPr>
    </w:p>
    <w:p w14:paraId="046BA664" w14:textId="40AC3FC5" w:rsidR="009164B5" w:rsidRPr="00C348DD" w:rsidRDefault="009164B5" w:rsidP="009164B5">
      <w:pPr>
        <w:jc w:val="center"/>
        <w:rPr>
          <w:rFonts w:ascii="Times New Roman" w:hAnsi="Times New Roman"/>
          <w:sz w:val="24"/>
          <w:szCs w:val="24"/>
          <w:lang w:val="kk-KZ" w:eastAsia="en-US"/>
        </w:rPr>
      </w:pPr>
      <w:r w:rsidRPr="00D45221">
        <w:rPr>
          <w:rFonts w:ascii="Times New Roman" w:hAnsi="Times New Roman"/>
          <w:sz w:val="24"/>
          <w:szCs w:val="24"/>
          <w:lang w:eastAsia="en-US"/>
        </w:rPr>
        <w:t xml:space="preserve">Декан факультета </w:t>
      </w:r>
      <w:r w:rsidR="00C348DD" w:rsidRPr="00D45221">
        <w:rPr>
          <w:rFonts w:ascii="Times New Roman" w:hAnsi="Times New Roman"/>
          <w:sz w:val="24"/>
          <w:szCs w:val="24"/>
          <w:lang w:eastAsia="en-US"/>
        </w:rPr>
        <w:t>биология и география</w:t>
      </w:r>
      <w:r w:rsidRPr="00D45221">
        <w:rPr>
          <w:rFonts w:ascii="Times New Roman" w:hAnsi="Times New Roman"/>
          <w:sz w:val="24"/>
          <w:szCs w:val="24"/>
          <w:lang w:eastAsia="en-US"/>
        </w:rPr>
        <w:tab/>
      </w:r>
      <w:r w:rsidRPr="00D45221">
        <w:rPr>
          <w:rFonts w:ascii="Times New Roman" w:hAnsi="Times New Roman"/>
          <w:sz w:val="24"/>
          <w:szCs w:val="24"/>
          <w:lang w:eastAsia="en-US"/>
        </w:rPr>
        <w:tab/>
      </w:r>
      <w:r w:rsidRPr="00D45221">
        <w:rPr>
          <w:rFonts w:ascii="Times New Roman" w:hAnsi="Times New Roman"/>
          <w:sz w:val="24"/>
          <w:szCs w:val="24"/>
          <w:lang w:eastAsia="en-US"/>
        </w:rPr>
        <w:tab/>
      </w:r>
      <w:r w:rsidRPr="00D45221">
        <w:rPr>
          <w:rFonts w:ascii="Times New Roman" w:hAnsi="Times New Roman"/>
          <w:sz w:val="24"/>
          <w:szCs w:val="24"/>
          <w:lang w:eastAsia="en-US"/>
        </w:rPr>
        <w:tab/>
      </w:r>
      <w:r w:rsidRPr="00D45221">
        <w:rPr>
          <w:rFonts w:ascii="Times New Roman" w:hAnsi="Times New Roman"/>
          <w:sz w:val="24"/>
          <w:szCs w:val="24"/>
          <w:lang w:eastAsia="en-US"/>
        </w:rPr>
        <w:tab/>
      </w:r>
      <w:r w:rsidR="00C348DD" w:rsidRPr="00D45221">
        <w:rPr>
          <w:rFonts w:ascii="Times New Roman" w:hAnsi="Times New Roman"/>
          <w:sz w:val="24"/>
          <w:szCs w:val="24"/>
          <w:lang w:eastAsia="en-US"/>
        </w:rPr>
        <w:t>А</w:t>
      </w:r>
      <w:r w:rsidR="00C348DD" w:rsidRPr="00D45221">
        <w:rPr>
          <w:rFonts w:ascii="Times New Roman" w:hAnsi="Times New Roman"/>
          <w:sz w:val="24"/>
          <w:szCs w:val="24"/>
          <w:lang w:val="kk-KZ" w:eastAsia="en-US"/>
        </w:rPr>
        <w:t>.Г.Жумина</w:t>
      </w:r>
    </w:p>
    <w:p w14:paraId="30DAF38B" w14:textId="77777777" w:rsidR="009164B5" w:rsidRPr="00D8496B" w:rsidRDefault="009164B5" w:rsidP="001254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sectPr w:rsidR="009164B5" w:rsidRPr="00D8496B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65CE"/>
    <w:multiLevelType w:val="hybridMultilevel"/>
    <w:tmpl w:val="C4DEED5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13B38"/>
    <w:multiLevelType w:val="multilevel"/>
    <w:tmpl w:val="440E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3043B"/>
    <w:multiLevelType w:val="hybridMultilevel"/>
    <w:tmpl w:val="3008084E"/>
    <w:lvl w:ilvl="0" w:tplc="8E94588A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90"/>
    <w:rsid w:val="00002C82"/>
    <w:rsid w:val="00010A64"/>
    <w:rsid w:val="00011141"/>
    <w:rsid w:val="00012B50"/>
    <w:rsid w:val="00015AE3"/>
    <w:rsid w:val="00022039"/>
    <w:rsid w:val="000240E1"/>
    <w:rsid w:val="0003127F"/>
    <w:rsid w:val="0003328D"/>
    <w:rsid w:val="000362BA"/>
    <w:rsid w:val="0005471E"/>
    <w:rsid w:val="00056A99"/>
    <w:rsid w:val="00057C14"/>
    <w:rsid w:val="00057C2A"/>
    <w:rsid w:val="00060C78"/>
    <w:rsid w:val="00061EFA"/>
    <w:rsid w:val="0007047B"/>
    <w:rsid w:val="0007186D"/>
    <w:rsid w:val="00073EBD"/>
    <w:rsid w:val="00094509"/>
    <w:rsid w:val="000A2D41"/>
    <w:rsid w:val="000A4E04"/>
    <w:rsid w:val="000A6DC9"/>
    <w:rsid w:val="000B5B5B"/>
    <w:rsid w:val="000C4BA9"/>
    <w:rsid w:val="000D7B3A"/>
    <w:rsid w:val="000F08FD"/>
    <w:rsid w:val="000F5778"/>
    <w:rsid w:val="001055B2"/>
    <w:rsid w:val="001254E9"/>
    <w:rsid w:val="001257C2"/>
    <w:rsid w:val="00126891"/>
    <w:rsid w:val="001274B8"/>
    <w:rsid w:val="00130BDD"/>
    <w:rsid w:val="001460AB"/>
    <w:rsid w:val="00177EAE"/>
    <w:rsid w:val="00185F1F"/>
    <w:rsid w:val="00191724"/>
    <w:rsid w:val="001A0B59"/>
    <w:rsid w:val="001B00D0"/>
    <w:rsid w:val="001B0366"/>
    <w:rsid w:val="001C7741"/>
    <w:rsid w:val="001D6E0D"/>
    <w:rsid w:val="00211CB4"/>
    <w:rsid w:val="00213106"/>
    <w:rsid w:val="002231B2"/>
    <w:rsid w:val="00240EEA"/>
    <w:rsid w:val="002452AD"/>
    <w:rsid w:val="00253E13"/>
    <w:rsid w:val="00263DFB"/>
    <w:rsid w:val="002846C0"/>
    <w:rsid w:val="002A05F0"/>
    <w:rsid w:val="002A1DCD"/>
    <w:rsid w:val="002A31C7"/>
    <w:rsid w:val="002A4DBF"/>
    <w:rsid w:val="002B0213"/>
    <w:rsid w:val="002B44E1"/>
    <w:rsid w:val="002C3ED1"/>
    <w:rsid w:val="002C4B4F"/>
    <w:rsid w:val="002C51A8"/>
    <w:rsid w:val="002E30E6"/>
    <w:rsid w:val="002E55C3"/>
    <w:rsid w:val="002F58AD"/>
    <w:rsid w:val="003171B4"/>
    <w:rsid w:val="00324237"/>
    <w:rsid w:val="00324F38"/>
    <w:rsid w:val="00333E95"/>
    <w:rsid w:val="00337E65"/>
    <w:rsid w:val="003406B4"/>
    <w:rsid w:val="003512EC"/>
    <w:rsid w:val="0036009D"/>
    <w:rsid w:val="003600B3"/>
    <w:rsid w:val="00360991"/>
    <w:rsid w:val="003624CD"/>
    <w:rsid w:val="003652D2"/>
    <w:rsid w:val="00366A56"/>
    <w:rsid w:val="003A2F9C"/>
    <w:rsid w:val="003A3202"/>
    <w:rsid w:val="003A5D19"/>
    <w:rsid w:val="003B27D3"/>
    <w:rsid w:val="003B3394"/>
    <w:rsid w:val="003C3069"/>
    <w:rsid w:val="003C44A0"/>
    <w:rsid w:val="003F3035"/>
    <w:rsid w:val="004116ED"/>
    <w:rsid w:val="004123FD"/>
    <w:rsid w:val="004125BA"/>
    <w:rsid w:val="00452B99"/>
    <w:rsid w:val="0045565C"/>
    <w:rsid w:val="0046301F"/>
    <w:rsid w:val="00467198"/>
    <w:rsid w:val="0048270A"/>
    <w:rsid w:val="004860F7"/>
    <w:rsid w:val="00486736"/>
    <w:rsid w:val="004966FB"/>
    <w:rsid w:val="004B2FDA"/>
    <w:rsid w:val="004C41C0"/>
    <w:rsid w:val="004E03F0"/>
    <w:rsid w:val="004E4864"/>
    <w:rsid w:val="004E51BC"/>
    <w:rsid w:val="004F7E6F"/>
    <w:rsid w:val="00513DB1"/>
    <w:rsid w:val="00516653"/>
    <w:rsid w:val="00522683"/>
    <w:rsid w:val="00525538"/>
    <w:rsid w:val="00557E5E"/>
    <w:rsid w:val="00567BDB"/>
    <w:rsid w:val="00574DC1"/>
    <w:rsid w:val="00586D93"/>
    <w:rsid w:val="005A32AA"/>
    <w:rsid w:val="005A7757"/>
    <w:rsid w:val="005B2778"/>
    <w:rsid w:val="005C1C0D"/>
    <w:rsid w:val="005C4314"/>
    <w:rsid w:val="005C6421"/>
    <w:rsid w:val="005D0D53"/>
    <w:rsid w:val="005D0F43"/>
    <w:rsid w:val="006002C4"/>
    <w:rsid w:val="00603619"/>
    <w:rsid w:val="006114D0"/>
    <w:rsid w:val="0061583E"/>
    <w:rsid w:val="00626497"/>
    <w:rsid w:val="00643D70"/>
    <w:rsid w:val="00646FD1"/>
    <w:rsid w:val="00651DF7"/>
    <w:rsid w:val="00653121"/>
    <w:rsid w:val="006546C7"/>
    <w:rsid w:val="00662729"/>
    <w:rsid w:val="00677DCB"/>
    <w:rsid w:val="00692E87"/>
    <w:rsid w:val="006B1FD1"/>
    <w:rsid w:val="006C0FD5"/>
    <w:rsid w:val="006D7975"/>
    <w:rsid w:val="00700828"/>
    <w:rsid w:val="00711605"/>
    <w:rsid w:val="00712045"/>
    <w:rsid w:val="007124B1"/>
    <w:rsid w:val="00712BD8"/>
    <w:rsid w:val="00722F5F"/>
    <w:rsid w:val="007230D6"/>
    <w:rsid w:val="007401B7"/>
    <w:rsid w:val="00750834"/>
    <w:rsid w:val="00750947"/>
    <w:rsid w:val="0076414D"/>
    <w:rsid w:val="007737B6"/>
    <w:rsid w:val="00775433"/>
    <w:rsid w:val="007768E5"/>
    <w:rsid w:val="0077780B"/>
    <w:rsid w:val="00783D2B"/>
    <w:rsid w:val="007929A3"/>
    <w:rsid w:val="007C2DEA"/>
    <w:rsid w:val="007D0E8A"/>
    <w:rsid w:val="007D7CDE"/>
    <w:rsid w:val="007F2650"/>
    <w:rsid w:val="007F30CE"/>
    <w:rsid w:val="0080225C"/>
    <w:rsid w:val="00802C09"/>
    <w:rsid w:val="008261C5"/>
    <w:rsid w:val="00833CA7"/>
    <w:rsid w:val="00834C4B"/>
    <w:rsid w:val="00834D31"/>
    <w:rsid w:val="008513A2"/>
    <w:rsid w:val="0086155C"/>
    <w:rsid w:val="008625AD"/>
    <w:rsid w:val="00864A5A"/>
    <w:rsid w:val="0087078B"/>
    <w:rsid w:val="00886753"/>
    <w:rsid w:val="008914ED"/>
    <w:rsid w:val="008931B1"/>
    <w:rsid w:val="008A6FC3"/>
    <w:rsid w:val="008B15BE"/>
    <w:rsid w:val="008C1758"/>
    <w:rsid w:val="008C2590"/>
    <w:rsid w:val="008E2D40"/>
    <w:rsid w:val="008F1156"/>
    <w:rsid w:val="008F309D"/>
    <w:rsid w:val="008F4BA8"/>
    <w:rsid w:val="00904E1A"/>
    <w:rsid w:val="009063F3"/>
    <w:rsid w:val="00913298"/>
    <w:rsid w:val="009164B5"/>
    <w:rsid w:val="00927FE9"/>
    <w:rsid w:val="00930CC2"/>
    <w:rsid w:val="009348E4"/>
    <w:rsid w:val="00943191"/>
    <w:rsid w:val="00967C22"/>
    <w:rsid w:val="0097143F"/>
    <w:rsid w:val="009759D1"/>
    <w:rsid w:val="00990136"/>
    <w:rsid w:val="009A1A01"/>
    <w:rsid w:val="009A38C9"/>
    <w:rsid w:val="009A3DE9"/>
    <w:rsid w:val="009A6B29"/>
    <w:rsid w:val="009A7333"/>
    <w:rsid w:val="009B2E46"/>
    <w:rsid w:val="009B708A"/>
    <w:rsid w:val="009C51F6"/>
    <w:rsid w:val="009D277C"/>
    <w:rsid w:val="009D2DA0"/>
    <w:rsid w:val="009E218C"/>
    <w:rsid w:val="009F4399"/>
    <w:rsid w:val="009F7AA7"/>
    <w:rsid w:val="00A05CAA"/>
    <w:rsid w:val="00A067D9"/>
    <w:rsid w:val="00A10935"/>
    <w:rsid w:val="00A12681"/>
    <w:rsid w:val="00A177D2"/>
    <w:rsid w:val="00A17AE8"/>
    <w:rsid w:val="00A536A5"/>
    <w:rsid w:val="00A55094"/>
    <w:rsid w:val="00A6140E"/>
    <w:rsid w:val="00A625E7"/>
    <w:rsid w:val="00A65EE2"/>
    <w:rsid w:val="00A660B7"/>
    <w:rsid w:val="00A72DE9"/>
    <w:rsid w:val="00A74FE0"/>
    <w:rsid w:val="00A83453"/>
    <w:rsid w:val="00A857F9"/>
    <w:rsid w:val="00AD764A"/>
    <w:rsid w:val="00AE5355"/>
    <w:rsid w:val="00AE5521"/>
    <w:rsid w:val="00B10D82"/>
    <w:rsid w:val="00B20263"/>
    <w:rsid w:val="00B33B44"/>
    <w:rsid w:val="00B43075"/>
    <w:rsid w:val="00B44384"/>
    <w:rsid w:val="00B44D77"/>
    <w:rsid w:val="00B5382E"/>
    <w:rsid w:val="00B5497E"/>
    <w:rsid w:val="00B6079B"/>
    <w:rsid w:val="00B625E3"/>
    <w:rsid w:val="00B64DFD"/>
    <w:rsid w:val="00B65290"/>
    <w:rsid w:val="00B70581"/>
    <w:rsid w:val="00B722E8"/>
    <w:rsid w:val="00B74053"/>
    <w:rsid w:val="00B75375"/>
    <w:rsid w:val="00B867C2"/>
    <w:rsid w:val="00B94158"/>
    <w:rsid w:val="00BA3D89"/>
    <w:rsid w:val="00BC0ABF"/>
    <w:rsid w:val="00BC7AA2"/>
    <w:rsid w:val="00BC7B58"/>
    <w:rsid w:val="00C028D3"/>
    <w:rsid w:val="00C06917"/>
    <w:rsid w:val="00C10DCA"/>
    <w:rsid w:val="00C137A1"/>
    <w:rsid w:val="00C156C9"/>
    <w:rsid w:val="00C22857"/>
    <w:rsid w:val="00C23492"/>
    <w:rsid w:val="00C32F04"/>
    <w:rsid w:val="00C348DD"/>
    <w:rsid w:val="00C43DDC"/>
    <w:rsid w:val="00C46A53"/>
    <w:rsid w:val="00C502FD"/>
    <w:rsid w:val="00C619C7"/>
    <w:rsid w:val="00C74094"/>
    <w:rsid w:val="00C7737F"/>
    <w:rsid w:val="00C831C8"/>
    <w:rsid w:val="00C83A35"/>
    <w:rsid w:val="00C8774F"/>
    <w:rsid w:val="00C87F84"/>
    <w:rsid w:val="00C91461"/>
    <w:rsid w:val="00C9668B"/>
    <w:rsid w:val="00CA1271"/>
    <w:rsid w:val="00CA7BDA"/>
    <w:rsid w:val="00CB1F2B"/>
    <w:rsid w:val="00CC13EC"/>
    <w:rsid w:val="00CF1FD1"/>
    <w:rsid w:val="00CF2A61"/>
    <w:rsid w:val="00CF3FB8"/>
    <w:rsid w:val="00D058C5"/>
    <w:rsid w:val="00D16473"/>
    <w:rsid w:val="00D339E1"/>
    <w:rsid w:val="00D45221"/>
    <w:rsid w:val="00D5270C"/>
    <w:rsid w:val="00D537FA"/>
    <w:rsid w:val="00D67930"/>
    <w:rsid w:val="00D80B21"/>
    <w:rsid w:val="00D8496B"/>
    <w:rsid w:val="00D908FE"/>
    <w:rsid w:val="00D92532"/>
    <w:rsid w:val="00D937B9"/>
    <w:rsid w:val="00D947EF"/>
    <w:rsid w:val="00DC7558"/>
    <w:rsid w:val="00DD15D2"/>
    <w:rsid w:val="00DE268A"/>
    <w:rsid w:val="00DE719C"/>
    <w:rsid w:val="00E21A52"/>
    <w:rsid w:val="00E231E7"/>
    <w:rsid w:val="00E26F94"/>
    <w:rsid w:val="00E344CC"/>
    <w:rsid w:val="00E36E66"/>
    <w:rsid w:val="00E43671"/>
    <w:rsid w:val="00E44B48"/>
    <w:rsid w:val="00E55204"/>
    <w:rsid w:val="00E56801"/>
    <w:rsid w:val="00E66422"/>
    <w:rsid w:val="00E665D6"/>
    <w:rsid w:val="00E73DCF"/>
    <w:rsid w:val="00E76866"/>
    <w:rsid w:val="00E83105"/>
    <w:rsid w:val="00E847C9"/>
    <w:rsid w:val="00E90F30"/>
    <w:rsid w:val="00E96092"/>
    <w:rsid w:val="00EA00F6"/>
    <w:rsid w:val="00EA367C"/>
    <w:rsid w:val="00EB2029"/>
    <w:rsid w:val="00EB31EA"/>
    <w:rsid w:val="00EB7B45"/>
    <w:rsid w:val="00EC6ED2"/>
    <w:rsid w:val="00ED39EB"/>
    <w:rsid w:val="00ED6BF5"/>
    <w:rsid w:val="00EF426A"/>
    <w:rsid w:val="00EF5A86"/>
    <w:rsid w:val="00F10580"/>
    <w:rsid w:val="00F30FF8"/>
    <w:rsid w:val="00F35505"/>
    <w:rsid w:val="00F362C5"/>
    <w:rsid w:val="00F42116"/>
    <w:rsid w:val="00F44419"/>
    <w:rsid w:val="00F463AE"/>
    <w:rsid w:val="00F50E29"/>
    <w:rsid w:val="00F50EEE"/>
    <w:rsid w:val="00F60EF4"/>
    <w:rsid w:val="00F629EF"/>
    <w:rsid w:val="00F76C2A"/>
    <w:rsid w:val="00F777BD"/>
    <w:rsid w:val="00F87873"/>
    <w:rsid w:val="00F924DC"/>
    <w:rsid w:val="00F975B4"/>
    <w:rsid w:val="00FB366A"/>
    <w:rsid w:val="00FC0438"/>
    <w:rsid w:val="00FD314A"/>
    <w:rsid w:val="00FE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34CBD"/>
  <w15:docId w15:val="{4D050F14-7F8F-494B-B9D5-2D536677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9EB"/>
  </w:style>
  <w:style w:type="paragraph" w:styleId="1">
    <w:name w:val="heading 1"/>
    <w:basedOn w:val="a"/>
    <w:link w:val="10"/>
    <w:uiPriority w:val="9"/>
    <w:qFormat/>
    <w:rsid w:val="00D84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E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4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aliases w:val="ненум_список"/>
    <w:basedOn w:val="a"/>
    <w:link w:val="a7"/>
    <w:uiPriority w:val="34"/>
    <w:qFormat/>
    <w:rsid w:val="005A32A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typography-modulelvnit">
    <w:name w:val="typography-module__lvnit"/>
    <w:basedOn w:val="a0"/>
    <w:rsid w:val="002846C0"/>
  </w:style>
  <w:style w:type="character" w:customStyle="1" w:styleId="typographytypographycrpwo">
    <w:name w:val="typography_typography__crpwo"/>
    <w:basedOn w:val="a0"/>
    <w:rsid w:val="00FD314A"/>
  </w:style>
  <w:style w:type="character" w:customStyle="1" w:styleId="authorlistauthorseparatorw9qbc">
    <w:name w:val="authorlist_authorseparator__w9qbc"/>
    <w:basedOn w:val="a0"/>
    <w:rsid w:val="00FD314A"/>
  </w:style>
  <w:style w:type="character" w:customStyle="1" w:styleId="authors-moduleumr1o">
    <w:name w:val="authors-module__umr1o"/>
    <w:basedOn w:val="a0"/>
    <w:rsid w:val="00FD314A"/>
  </w:style>
  <w:style w:type="character" w:styleId="aa">
    <w:name w:val="FollowedHyperlink"/>
    <w:basedOn w:val="a0"/>
    <w:uiPriority w:val="99"/>
    <w:semiHidden/>
    <w:unhideWhenUsed/>
    <w:rsid w:val="0005471E"/>
    <w:rPr>
      <w:color w:val="800080" w:themeColor="followedHyperlink"/>
      <w:u w:val="single"/>
    </w:rPr>
  </w:style>
  <w:style w:type="character" w:customStyle="1" w:styleId="a7">
    <w:name w:val="Абзац списка Знак"/>
    <w:aliases w:val="ненум_список Знак"/>
    <w:link w:val="a6"/>
    <w:uiPriority w:val="34"/>
    <w:locked/>
    <w:rsid w:val="006B1FD1"/>
  </w:style>
  <w:style w:type="character" w:customStyle="1" w:styleId="ng-star-inserted">
    <w:name w:val="ng-star-inserted"/>
    <w:basedOn w:val="a0"/>
    <w:rsid w:val="001254E9"/>
  </w:style>
  <w:style w:type="character" w:customStyle="1" w:styleId="11">
    <w:name w:val="Неразрешенное упоминание1"/>
    <w:basedOn w:val="a0"/>
    <w:uiPriority w:val="99"/>
    <w:semiHidden/>
    <w:unhideWhenUsed/>
    <w:rsid w:val="003A2F9C"/>
    <w:rPr>
      <w:color w:val="605E5C"/>
      <w:shd w:val="clear" w:color="auto" w:fill="E1DFDD"/>
    </w:rPr>
  </w:style>
  <w:style w:type="paragraph" w:styleId="ab">
    <w:name w:val="Body Text"/>
    <w:basedOn w:val="a"/>
    <w:link w:val="ac"/>
    <w:uiPriority w:val="99"/>
    <w:unhideWhenUsed/>
    <w:rsid w:val="00C028D3"/>
    <w:pPr>
      <w:spacing w:after="120"/>
    </w:pPr>
    <w:rPr>
      <w:rFonts w:ascii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028D3"/>
    <w:rPr>
      <w:rFonts w:ascii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849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eoplelistitemname">
    <w:name w:val="peoplelistitem__name"/>
    <w:basedOn w:val="a"/>
    <w:rsid w:val="0018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6642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d">
    <w:name w:val="Unresolved Mention"/>
    <w:basedOn w:val="a0"/>
    <w:uiPriority w:val="99"/>
    <w:semiHidden/>
    <w:unhideWhenUsed/>
    <w:rsid w:val="003A320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EC6E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9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8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937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3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educ.2026.18943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0892/gtg.65226-17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89/feduc.2026.1804254" TargetMode="External"/><Relationship Id="rId5" Type="http://schemas.openxmlformats.org/officeDocument/2006/relationships/hyperlink" Target="https://www.thejeo.com/archive/2021_18_2/kadirbayeva_sabanbayev_abdurayeva__zhanseit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Author</cp:lastModifiedBy>
  <cp:revision>7</cp:revision>
  <cp:lastPrinted>2026-10-19T03:29:00Z</cp:lastPrinted>
  <dcterms:created xsi:type="dcterms:W3CDTF">2026-09-23T11:20:00Z</dcterms:created>
  <dcterms:modified xsi:type="dcterms:W3CDTF">2026-10-19T03:31:00Z</dcterms:modified>
</cp:coreProperties>
</file>